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E6" w:rsidRPr="00C10550" w:rsidRDefault="00031CE6" w:rsidP="00031C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0550">
        <w:rPr>
          <w:rFonts w:ascii="Times New Roman" w:hAnsi="Times New Roman" w:cs="Times New Roman"/>
          <w:sz w:val="28"/>
          <w:szCs w:val="28"/>
        </w:rPr>
        <w:t>Электронные ресурсы библиотеки</w:t>
      </w:r>
    </w:p>
    <w:p w:rsidR="00031CE6" w:rsidRDefault="00031CE6" w:rsidP="00031C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0550">
        <w:rPr>
          <w:rFonts w:ascii="Times New Roman" w:hAnsi="Times New Roman" w:cs="Times New Roman"/>
          <w:sz w:val="28"/>
          <w:szCs w:val="28"/>
        </w:rPr>
        <w:t>ГБПОУ «Бурятский республиканский информационно-экономический техникум»</w:t>
      </w:r>
    </w:p>
    <w:p w:rsidR="00031CE6" w:rsidRPr="00C10550" w:rsidRDefault="00031CE6" w:rsidP="00031CE6">
      <w:pPr>
        <w:spacing w:after="0" w:line="240" w:lineRule="auto"/>
        <w:contextualSpacing/>
        <w:jc w:val="center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"/>
        <w:gridCol w:w="6771"/>
        <w:gridCol w:w="2976"/>
      </w:tblGrid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физика под редакцией профессора МФТИ С.М.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Козела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, часть 1: Механика, Механические колебания и волны, термодинамика и молекулярная физика, 2005.</w:t>
            </w:r>
          </w:p>
        </w:tc>
      </w:tr>
      <w:tr w:rsidR="00031CE6" w:rsidRPr="007E25DC" w:rsidTr="00031CE6">
        <w:trPr>
          <w:gridBefore w:val="1"/>
          <w:wBefore w:w="34" w:type="dxa"/>
          <w:trHeight w:val="316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физика под редакцией профессора МФТИ С.М.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Козела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, часть 2: Электродинамика, Электромагнитные колебания и волны, Оптика, Основы специальной теории относительности, Квантовая физика, Физика атома и атомного ядра, 2002.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Вся физика, серия Руссобит-Педагог. «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Физэнциклопедия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», «Руссобит-М, 2003.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Лабораторные работы по физике, 10 класс. «Дрофа», «Квазар-Микро», 2006.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Лабораторные работы по физике, 11 класс. «Дрофа», «Квазар-Микро», 2006.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Физика. Справочник школьника + словарь терминов и определений. ИДДК, 2009.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Физика. Большая детская энциклопедия. ИДДК, 2007.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Физика: библиотека наглядных пособий, 7-11 классы. 1С: Школа, «Дрофа», 2004.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Физика в школе. Электронные уроки и тесты: Движение и взаимодействие тел, движение и силы. «Новый диск», 2005.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Физика в школе. Электронные уроки и тесты: Работа, мощность, энергия, гравитация, закон сохранения энергии. «Новый диск», 2005.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Физика в школе. Электронные уроки и тесты: Молекулярная структура материи, внутренняя энергия. «Новый диск», 2005.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Физика в школе. Электронные уроки и тесты: Электрические поля, магнитные поля. «Новый диск», 2005.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Физика в школе. Электронные уроки и тесты: Земля и ее место во Вселенной, элементы атомной физики. «Новый диск», 2005.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Физика. Основная школа 7-9 классы: часть </w:t>
            </w:r>
            <w:r w:rsidRPr="007E2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«Просвещение медиа», 2003.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Физика. Основная школа 7-9 классы: часть </w:t>
            </w:r>
            <w:r w:rsidRPr="007E2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«Просвещение медиа», 2005.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Уроки физики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, 7 класс. Виртуальная школа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«Кирилл и Мефодий», 2009.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Уроки физики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, 8 класс. Виртуальная школа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«Кирилл и Мефодий», 2009.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Уроки физики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, 9 класс. Виртуальная школа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«Кирилл и Мефодий», 2009.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Уроки физики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, 10 класс. Виртуальная школа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«Кирилл и Мефодий», 2005.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Уроки физики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, 11 класс. Виртуальная школа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«Кирилл и Мефодий», 2010.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Обучающие программы (тренажеры) 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Физика. Волновая оптика: комплект компьютерных моделей. 1С: Образовательная коллекция, 2009.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Виртуальные лабораторные работы по физике, 7-9 классы. «Новый диск», 2007.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  <w:shd w:val="clear" w:color="auto" w:fill="FFFF00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</w:t>
            </w:r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t>ия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Уроки Отечественной истории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до XIX в. 10 класс.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Compact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disk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CD-ROM. Виртуальная школа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М.: 2004.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УРОКИ Отечественной истории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XIX - XX вв. 11 класс.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Compact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disk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CD-ROM. Виртуальная школа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М.: 2004.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История России. 9 – 11 классы (компакт-диск) – издательство «Учитель», 2010.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Энциклопедия истории России 862 – </w:t>
            </w:r>
            <w:smartTag w:uri="urn:schemas-microsoft-com:office:smarttags" w:element="metricconverter">
              <w:smartTagPr>
                <w:attr w:name="ProductID" w:val="1917. М"/>
              </w:smartTagPr>
              <w:r w:rsidRPr="007E25DC">
                <w:rPr>
                  <w:rFonts w:ascii="Times New Roman" w:hAnsi="Times New Roman" w:cs="Times New Roman"/>
                  <w:sz w:val="20"/>
                  <w:szCs w:val="20"/>
                </w:rPr>
                <w:t>1917. М</w:t>
              </w:r>
            </w:smartTag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Коминфо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, 2004.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История Отечества. Том I. 882 – 1801. Том II. 1801 – 1917.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Т.С., Харитонова А.Л., Данилов А.А., Косулина Л.Г. История России: XX век. Компьютерный (мультимедиа) учебник. Часть II. 1918 – </w:t>
            </w:r>
            <w:smartTag w:uri="urn:schemas-microsoft-com:office:smarttags" w:element="metricconverter">
              <w:smartTagPr>
                <w:attr w:name="ProductID" w:val="1940. М"/>
              </w:smartTagPr>
              <w:r w:rsidRPr="007E25DC">
                <w:rPr>
                  <w:rFonts w:ascii="Times New Roman" w:hAnsi="Times New Roman" w:cs="Times New Roman"/>
                  <w:sz w:val="20"/>
                  <w:szCs w:val="20"/>
                </w:rPr>
                <w:t>1940. М</w:t>
              </w:r>
            </w:smartTag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.: Клио Софт, 2004. 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Антонова Т.С., Харитонова А.Л., Данилов А.А., Косулина Л.Г. История России: XX век. Компьютерный (мультимедиа) учебник. Часть III. 1941 – </w:t>
            </w:r>
            <w:smartTag w:uri="urn:schemas-microsoft-com:office:smarttags" w:element="metricconverter">
              <w:smartTagPr>
                <w:attr w:name="ProductID" w:val="1964. М"/>
              </w:smartTagPr>
              <w:r w:rsidRPr="007E25DC">
                <w:rPr>
                  <w:rFonts w:ascii="Times New Roman" w:hAnsi="Times New Roman" w:cs="Times New Roman"/>
                  <w:sz w:val="20"/>
                  <w:szCs w:val="20"/>
                </w:rPr>
                <w:t>1964. М</w:t>
              </w:r>
            </w:smartTag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.: Клио Софт, 2004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Великие полководцы. 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Витязь на распутье. Интерактивный задачник по истории России </w:t>
            </w:r>
            <w:r w:rsidRPr="007E2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E2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Часть </w:t>
            </w:r>
            <w:r w:rsidRPr="007E2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Часть </w:t>
            </w:r>
            <w:r w:rsidRPr="007E2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Часть </w:t>
            </w:r>
            <w:r w:rsidRPr="007E2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Часть </w:t>
            </w:r>
            <w:r w:rsidRPr="007E2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Основы государства и права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Великая отечественная война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Карта мира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Готовимся к ЕГЭ (история)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ЕГЭ (история)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Элективные курсы (история, обществознание, право)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Шедевры русской живописи</w:t>
            </w:r>
          </w:p>
        </w:tc>
      </w:tr>
      <w:tr w:rsidR="00031CE6" w:rsidRPr="007E25DC" w:rsidTr="00031CE6">
        <w:trPr>
          <w:gridBefore w:val="1"/>
          <w:wBefore w:w="34" w:type="dxa"/>
        </w:trPr>
        <w:tc>
          <w:tcPr>
            <w:tcW w:w="9747" w:type="dxa"/>
            <w:gridSpan w:val="2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Мультимедийный учебно-методический комплекс-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супертьютор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М.: 2003.</w:t>
            </w:r>
          </w:p>
        </w:tc>
      </w:tr>
      <w:tr w:rsidR="00031CE6" w:rsidRPr="007E25DC" w:rsidTr="00031CE6">
        <w:tc>
          <w:tcPr>
            <w:tcW w:w="6805" w:type="dxa"/>
            <w:gridSpan w:val="2"/>
            <w:shd w:val="clear" w:color="auto" w:fill="FFFF00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976" w:type="dxa"/>
            <w:shd w:val="clear" w:color="auto" w:fill="FFFF00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Диск «Сборник упражнений и диктантов»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Диск «1С: Репетитор. Тесты по русскому языку»</w:t>
            </w: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Диск «Литература для </w:t>
            </w:r>
            <w:proofErr w:type="gram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поступающих</w:t>
            </w:r>
            <w:proofErr w:type="gram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в вузы» 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Диск «Персональный ассистент преподавателя»</w:t>
            </w: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Диск «Уроки литературы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» 11 класс.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Диск с х/ф:  «Тихий Дон», «Поднятая целина» 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Аудиокнига «Мастер и Маргарита»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Аудиокнига «Маскарад»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Аудиокнига «На дне» 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Аудиокнига «Бесприданница»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555 произведений русской литературы для учащихся и студентов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Готовимся к ЕГЭ. Русский язык.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Учебный фильм «Петербург в поэзии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А.Блока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Диск «Достоевский»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Диск «Всемирная литература от</w:t>
            </w:r>
            <w:proofErr w:type="gram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до Я»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rPr>
          <w:trHeight w:val="343"/>
        </w:trPr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Диск «В круге первом» А. Солженицын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«Идиот». Ф. Достоевский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Диск «Пропавшая грамота», «Шинель» Н. Гоголь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Диск «Мастер и Маргарита» х/ф и театральная постановка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Фильм «Палата №6» по А. П. Чехову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Песни В. Цоя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Аудиокнига. А. С. Пушкин. «Медный всадник». Лирика.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Аудиокнига.  И. С. Тургенев. Рассказы из цикла «Записки охотника».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Аудиокнига.  Н. В. Гоголь.  «Шинель. Старосветские помещики»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Диск «1С: Репетитор. Тесты по русскому языку»</w:t>
            </w:r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Диск «1С: Репетитор по русскому языку».</w:t>
            </w:r>
          </w:p>
        </w:tc>
        <w:tc>
          <w:tcPr>
            <w:tcW w:w="2976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E6" w:rsidRPr="007E25DC" w:rsidTr="00031CE6"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Аудиокнига.  А. И. Куприн.  «Гранатовый браслет»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Диск «Персональный ассистент преподавателя».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Фрагменты открытого урока по теме: «Гибель человеческой души» по повести «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Ионыч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» А. П. Чехова.</w:t>
            </w:r>
          </w:p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и словообразование»</w:t>
            </w:r>
          </w:p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«Основа и окончание слова»</w:t>
            </w:r>
          </w:p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«Правописание предлогов»</w:t>
            </w:r>
          </w:p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«Понятие о предлоге».</w:t>
            </w:r>
          </w:p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«Понятие о прилагательном».</w:t>
            </w:r>
          </w:p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«Разряды прилагательных».</w:t>
            </w:r>
          </w:p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«Односоставные предложения».</w:t>
            </w:r>
          </w:p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«Определенно-личные предложения».</w:t>
            </w:r>
          </w:p>
          <w:p w:rsidR="00031CE6" w:rsidRPr="007E25DC" w:rsidRDefault="00031CE6" w:rsidP="00B500FD">
            <w:pPr>
              <w:spacing w:after="0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Видеофильм «Бессоюзное сложное предложение».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«Запятая и точка с запятой в бессоюзном сложном предложении».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«Пушкин» (биография)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«Пушкин и Натали».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«Пушкин и Керн»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«Пушкин и Воронцова».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«Ф. И. Тютчев»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Видеофильм «А. П. Чехов».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"Некрасов. "Кому на Руси жить хорошо</w:t>
            </w:r>
            <w:proofErr w:type="gram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proofErr w:type="gramEnd"/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"Салтыков-Щедрин. Биография и творчество".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"Достоевский "Преступление и наказание".</w:t>
            </w:r>
          </w:p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"Достоевский. Идиот. Бесы. Братья Карамазовы".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31CE6" w:rsidRPr="007E25DC" w:rsidRDefault="00031CE6" w:rsidP="00B500FD">
            <w:pPr>
              <w:spacing w:after="0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031CE6" w:rsidRPr="007E25DC" w:rsidTr="00031CE6">
        <w:tc>
          <w:tcPr>
            <w:tcW w:w="9781" w:type="dxa"/>
            <w:tcBorders>
              <w:top w:val="single" w:sz="4" w:space="0" w:color="auto"/>
            </w:tcBorders>
            <w:shd w:val="clear" w:color="auto" w:fill="FFFF00"/>
          </w:tcPr>
          <w:p w:rsidR="00031CE6" w:rsidRPr="007E25DC" w:rsidRDefault="00031CE6" w:rsidP="00B500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Химия</w:t>
            </w:r>
          </w:p>
        </w:tc>
      </w:tr>
      <w:tr w:rsidR="00031CE6" w:rsidRPr="007E25DC" w:rsidTr="00B500FD">
        <w:tc>
          <w:tcPr>
            <w:tcW w:w="9781" w:type="dxa"/>
          </w:tcPr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Химия: полный курс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Общая химия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Открытая химия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Химия 10-11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Химия для всех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Элективные курсы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Живой лес (звуки природы)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Экология и образование для устойчивого развития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Демонстрационное поурочное планирование: «Органическая химия», Издательство «Учитель»,2007г.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коллекция: «Органическая химия», </w:t>
            </w:r>
          </w:p>
          <w:p w:rsidR="00031CE6" w:rsidRPr="007E25DC" w:rsidRDefault="00031CE6" w:rsidP="00B5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Издательство «Лаборатория систем мультимедиа МарГТУ»,2003г.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Химия для гуманитариев, электронный курс, </w:t>
            </w:r>
          </w:p>
          <w:p w:rsidR="00031CE6" w:rsidRPr="007E25DC" w:rsidRDefault="00031CE6" w:rsidP="00B5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Издательство «Учитель»,2006г.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Дидактический и Раздаточный материал: Химия</w:t>
            </w:r>
          </w:p>
          <w:p w:rsidR="00031CE6" w:rsidRPr="007E25DC" w:rsidRDefault="00031CE6" w:rsidP="00B5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Издательство «Учитель»,2007г.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Демонстрационное поурочное планирование: Общая химия, Издательство «Учитель»,2007г.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Виртуальная химическая лаборатория, Издательство «Лаборатория систем мультимедиа МаргГТУ»,2005г.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коллекция: « Химия для всех, </w:t>
            </w:r>
            <w:proofErr w:type="gramStart"/>
            <w:r w:rsidRPr="007E2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proofErr w:type="gram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век». 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химическая лаборатория,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Издатеьство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: «Лаборатория систем мультимедиа МарГТУ»,2005г.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Химия, Полный мультимедийный курс химии, Издательство  «Руссобит Паблишинг»,2004г.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Открытая Химия.  Издательство «Физикон»,2005г.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Школьный Химический Эксперимент: Органическая Химия, часть 1, Издательство «Телекомпания СГУ ТВ»,2006г.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Школьный Химический Эксперимент: Органическая Химия,  часть 2, Издательство «Телекомпания СГУ ТВ»,2006г.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Школьный Химический Эксперимент: Органическая Химия,  часть 3, Издательство «Телекомпания СГУ ТВ»,2006г.</w:t>
            </w:r>
          </w:p>
          <w:p w:rsidR="00031CE6" w:rsidRPr="007E25DC" w:rsidRDefault="00031CE6" w:rsidP="00B500FD">
            <w:pPr>
              <w:ind w:firstLine="5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Школьный Химический Эксперимент: Органическая Химия,  часть 4, Издательство «Телекомпания СГУ ТВ»,2006г.</w:t>
            </w:r>
          </w:p>
          <w:p w:rsidR="00031CE6" w:rsidRPr="007E25DC" w:rsidRDefault="00031CE6" w:rsidP="00B500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Школьный Химический Эксперимент: Органическая Химия,  часть 5, Издательство «Телекомпания СГУ ТВ»,2006г.</w:t>
            </w:r>
          </w:p>
          <w:p w:rsidR="00031CE6" w:rsidRPr="007E25DC" w:rsidRDefault="00031CE6" w:rsidP="00B5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8007"/>
      </w:tblGrid>
      <w:tr w:rsidR="00031CE6" w:rsidRPr="007E25DC" w:rsidTr="00031CE6">
        <w:tc>
          <w:tcPr>
            <w:tcW w:w="1740" w:type="dxa"/>
            <w:shd w:val="clear" w:color="auto" w:fill="FFFF00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8007" w:type="dxa"/>
            <w:shd w:val="clear" w:color="auto" w:fill="FFFF00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Электронный учебник по обществознанию</w:t>
            </w:r>
          </w:p>
        </w:tc>
      </w:tr>
      <w:tr w:rsidR="00031CE6" w:rsidRPr="007E25DC" w:rsidTr="00031CE6">
        <w:tc>
          <w:tcPr>
            <w:tcW w:w="1740" w:type="dxa"/>
            <w:vMerge w:val="restart"/>
            <w:shd w:val="clear" w:color="auto" w:fill="FFFF00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t>Право</w:t>
            </w:r>
          </w:p>
        </w:tc>
        <w:tc>
          <w:tcPr>
            <w:tcW w:w="8007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Электронный учебник «Основы права»</w:t>
            </w:r>
          </w:p>
        </w:tc>
      </w:tr>
      <w:tr w:rsidR="00031CE6" w:rsidRPr="007E25DC" w:rsidTr="00031CE6">
        <w:tc>
          <w:tcPr>
            <w:tcW w:w="1740" w:type="dxa"/>
            <w:vMerge/>
            <w:shd w:val="clear" w:color="auto" w:fill="FFFF00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7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Право (трудовое право)</w:t>
            </w:r>
          </w:p>
        </w:tc>
      </w:tr>
      <w:tr w:rsidR="00031CE6" w:rsidRPr="007E25DC" w:rsidTr="00031CE6">
        <w:trPr>
          <w:trHeight w:val="2300"/>
        </w:trPr>
        <w:tc>
          <w:tcPr>
            <w:tcW w:w="1740" w:type="dxa"/>
            <w:shd w:val="clear" w:color="auto" w:fill="FFFF00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8007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География в школе, Издательство «Просвещение-Медиа»,2006г.</w:t>
            </w:r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География России,  ООО «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ДиректМедиа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Паблищинг»,117292, Москва.</w:t>
            </w:r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Страны Мира,  ООО «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ДиректМедиа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  Паблишинг»,117292, Москва.</w:t>
            </w:r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Восточная Сибирь. Физическая карта, ООО «Дрофа», 2006г.</w:t>
            </w:r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Городские Истории, Улан-Удэ, Том </w:t>
            </w:r>
            <w:r w:rsidRPr="007E2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Тивиком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», 2011г.</w:t>
            </w:r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Городские Истории, Улан-Удэ, Том </w:t>
            </w:r>
            <w:r w:rsidRPr="007E2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Тивиком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», 2011г.</w:t>
            </w:r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На память о Байкале. </w:t>
            </w:r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Бурятия,  «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Тивиком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», 2011г.</w:t>
            </w:r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Экологические Проблемы России, «Дрофа»,2006г.</w:t>
            </w:r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Экология. Общий Курс.</w:t>
            </w:r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Карта Мира «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Ингит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», 2007 г.</w:t>
            </w:r>
          </w:p>
        </w:tc>
      </w:tr>
      <w:tr w:rsidR="00031CE6" w:rsidRPr="007E25DC" w:rsidTr="00031CE6">
        <w:trPr>
          <w:trHeight w:val="495"/>
        </w:trPr>
        <w:tc>
          <w:tcPr>
            <w:tcW w:w="1740" w:type="dxa"/>
            <w:shd w:val="clear" w:color="auto" w:fill="FFFF00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8007" w:type="dxa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ОБЖ.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Фикультура</w:t>
            </w:r>
            <w:proofErr w:type="spellEnd"/>
          </w:p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Основы выживания</w:t>
            </w:r>
          </w:p>
        </w:tc>
      </w:tr>
      <w:tr w:rsidR="00031CE6" w:rsidRPr="007E25DC" w:rsidTr="00031CE6">
        <w:tc>
          <w:tcPr>
            <w:tcW w:w="1740" w:type="dxa"/>
            <w:vMerge w:val="restart"/>
            <w:shd w:val="clear" w:color="auto" w:fill="FFFF00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t>Мате</w:t>
            </w:r>
            <w:bookmarkStart w:id="0" w:name="_GoBack"/>
            <w:bookmarkEnd w:id="0"/>
            <w:r w:rsidRPr="007E25DC">
              <w:rPr>
                <w:rFonts w:ascii="Times New Roman" w:hAnsi="Times New Roman" w:cs="Times New Roman"/>
                <w:b/>
                <w:sz w:val="20"/>
                <w:szCs w:val="20"/>
              </w:rPr>
              <w:t>матика</w:t>
            </w:r>
          </w:p>
        </w:tc>
        <w:tc>
          <w:tcPr>
            <w:tcW w:w="8007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Подготовка к экзамену (ЕГЭ 2011)</w:t>
            </w:r>
          </w:p>
        </w:tc>
      </w:tr>
      <w:tr w:rsidR="00031CE6" w:rsidRPr="007E25DC" w:rsidTr="00031CE6">
        <w:tc>
          <w:tcPr>
            <w:tcW w:w="1740" w:type="dxa"/>
            <w:vMerge/>
            <w:shd w:val="clear" w:color="auto" w:fill="FFFF00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7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Алгебра и начала анализа (10-11)</w:t>
            </w:r>
          </w:p>
        </w:tc>
      </w:tr>
      <w:tr w:rsidR="00031CE6" w:rsidRPr="007E25DC" w:rsidTr="00031CE6">
        <w:tc>
          <w:tcPr>
            <w:tcW w:w="1740" w:type="dxa"/>
            <w:vMerge/>
            <w:shd w:val="clear" w:color="auto" w:fill="FFFF00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7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Геометрия (справочник школьника)</w:t>
            </w:r>
          </w:p>
        </w:tc>
      </w:tr>
      <w:tr w:rsidR="00031CE6" w:rsidRPr="007E25DC" w:rsidTr="00031CE6">
        <w:tc>
          <w:tcPr>
            <w:tcW w:w="1740" w:type="dxa"/>
            <w:vMerge/>
            <w:shd w:val="clear" w:color="auto" w:fill="FFFF00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7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Образовательная коллекция (алгебра 7-11)</w:t>
            </w:r>
          </w:p>
        </w:tc>
      </w:tr>
      <w:tr w:rsidR="00031CE6" w:rsidRPr="007E25DC" w:rsidTr="00031CE6">
        <w:tc>
          <w:tcPr>
            <w:tcW w:w="1740" w:type="dxa"/>
            <w:vMerge/>
            <w:shd w:val="clear" w:color="auto" w:fill="FFFF00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7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Уроки геометрии</w:t>
            </w:r>
          </w:p>
        </w:tc>
      </w:tr>
      <w:tr w:rsidR="00031CE6" w:rsidRPr="007E25DC" w:rsidTr="00031CE6">
        <w:tc>
          <w:tcPr>
            <w:tcW w:w="1740" w:type="dxa"/>
            <w:vMerge/>
            <w:shd w:val="clear" w:color="auto" w:fill="FFFF00"/>
          </w:tcPr>
          <w:p w:rsidR="00031CE6" w:rsidRPr="007E25DC" w:rsidRDefault="00031CE6" w:rsidP="00B500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07" w:type="dxa"/>
          </w:tcPr>
          <w:p w:rsidR="00031CE6" w:rsidRPr="007E25DC" w:rsidRDefault="00031CE6" w:rsidP="00B500F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5DC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школа Кирилла и </w:t>
            </w:r>
            <w:proofErr w:type="spellStart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7E25DC">
              <w:rPr>
                <w:rFonts w:ascii="Times New Roman" w:hAnsi="Times New Roman" w:cs="Times New Roman"/>
                <w:sz w:val="20"/>
                <w:szCs w:val="20"/>
              </w:rPr>
              <w:t>. Уроки алгебры</w:t>
            </w:r>
          </w:p>
        </w:tc>
      </w:tr>
    </w:tbl>
    <w:p w:rsidR="00483594" w:rsidRDefault="00483594"/>
    <w:sectPr w:rsidR="0048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E6"/>
    <w:rsid w:val="00031CE6"/>
    <w:rsid w:val="0048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2020-03-27T08:38:00Z</dcterms:created>
  <dcterms:modified xsi:type="dcterms:W3CDTF">2020-03-27T08:40:00Z</dcterms:modified>
</cp:coreProperties>
</file>