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4A" w:rsidRDefault="00EC344A" w:rsidP="00EC344A">
      <w:pPr>
        <w:rPr>
          <w:rFonts w:ascii="Times New Roman" w:hAnsi="Times New Roman" w:cs="Times New Roman"/>
          <w:sz w:val="28"/>
          <w:szCs w:val="28"/>
        </w:rPr>
      </w:pPr>
      <w:r w:rsidRPr="0035661D">
        <w:rPr>
          <w:rFonts w:ascii="Times New Roman" w:hAnsi="Times New Roman" w:cs="Times New Roman"/>
          <w:sz w:val="28"/>
          <w:szCs w:val="28"/>
        </w:rPr>
        <w:t>Учебная дисциплина: «Обществознание</w:t>
      </w:r>
      <w:r w:rsidRPr="00D21C03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/>
          <w:sz w:val="28"/>
          <w:szCs w:val="28"/>
        </w:rPr>
        <w:t>на 28</w:t>
      </w:r>
      <w:r w:rsidRPr="00D21C03">
        <w:rPr>
          <w:rFonts w:ascii="Times New Roman" w:eastAsia="Times New Roman" w:hAnsi="Times New Roman"/>
          <w:sz w:val="28"/>
          <w:szCs w:val="28"/>
        </w:rPr>
        <w:t>.04.2020</w:t>
      </w:r>
    </w:p>
    <w:p w:rsidR="00EC344A" w:rsidRPr="0035661D" w:rsidRDefault="00EC344A" w:rsidP="00EC3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Pr="0035661D">
        <w:rPr>
          <w:rFonts w:ascii="Times New Roman" w:hAnsi="Times New Roman" w:cs="Times New Roman"/>
          <w:sz w:val="28"/>
          <w:szCs w:val="28"/>
        </w:rPr>
        <w:t>6 гр. специальность «Повар-кондитер»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Банзаракцаева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О.Д.</w:t>
      </w:r>
    </w:p>
    <w:p w:rsidR="00EC344A" w:rsidRPr="00E5148C" w:rsidRDefault="00EC344A" w:rsidP="00EC344A">
      <w:pPr>
        <w:pStyle w:val="a6"/>
        <w:shd w:val="clear" w:color="auto" w:fill="FFFFFF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1.Лекция. Прочитать и выписать </w:t>
      </w:r>
      <w:r w:rsidR="00975569">
        <w:rPr>
          <w:rFonts w:ascii="Arial" w:hAnsi="Arial"/>
          <w:color w:val="000000"/>
        </w:rPr>
        <w:t xml:space="preserve">основные </w:t>
      </w:r>
      <w:r>
        <w:rPr>
          <w:rFonts w:ascii="Arial" w:hAnsi="Arial"/>
          <w:color w:val="000000"/>
        </w:rPr>
        <w:t>тезисы, таблицу выборочно переписать.</w:t>
      </w:r>
    </w:p>
    <w:p w:rsidR="00C309B1" w:rsidRPr="00C309B1" w:rsidRDefault="00C309B1" w:rsidP="00C309B1">
      <w:pPr>
        <w:pStyle w:val="1"/>
        <w:shd w:val="clear" w:color="auto" w:fill="FFFFFF"/>
        <w:spacing w:before="0" w:beforeAutospacing="0" w:after="375" w:afterAutospacing="0" w:line="288" w:lineRule="atLeast"/>
        <w:ind w:right="750"/>
        <w:jc w:val="center"/>
        <w:textAlignment w:val="baseline"/>
        <w:rPr>
          <w:bCs w:val="0"/>
          <w:color w:val="333333"/>
          <w:sz w:val="32"/>
          <w:szCs w:val="32"/>
        </w:rPr>
      </w:pPr>
      <w:r w:rsidRPr="00C309B1">
        <w:rPr>
          <w:bCs w:val="0"/>
          <w:color w:val="333333"/>
          <w:sz w:val="32"/>
          <w:szCs w:val="32"/>
        </w:rPr>
        <w:t>Тема:</w:t>
      </w:r>
      <w:r w:rsidRPr="00C309B1">
        <w:rPr>
          <w:bCs w:val="0"/>
          <w:color w:val="333333"/>
          <w:sz w:val="32"/>
          <w:szCs w:val="32"/>
        </w:rPr>
        <w:t xml:space="preserve"> Прав</w:t>
      </w:r>
      <w:bookmarkStart w:id="0" w:name="_GoBack"/>
      <w:bookmarkEnd w:id="0"/>
      <w:r w:rsidRPr="00C309B1">
        <w:rPr>
          <w:bCs w:val="0"/>
          <w:color w:val="333333"/>
          <w:sz w:val="32"/>
          <w:szCs w:val="32"/>
        </w:rPr>
        <w:t>о в системе социальных норм</w:t>
      </w:r>
    </w:p>
    <w:p w:rsidR="00C309B1" w:rsidRPr="00C309B1" w:rsidRDefault="00C309B1" w:rsidP="00C309B1">
      <w:pPr>
        <w:shd w:val="clear" w:color="auto" w:fill="EEEEEE"/>
        <w:spacing w:line="384" w:lineRule="atLeast"/>
        <w:jc w:val="both"/>
        <w:textAlignment w:val="top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C309B1">
        <w:rPr>
          <w:rStyle w:val="a4"/>
          <w:rFonts w:ascii="Times New Roman" w:hAnsi="Times New Roman" w:cs="Times New Roman"/>
          <w:b w:val="0"/>
          <w:color w:val="333333"/>
          <w:sz w:val="32"/>
          <w:szCs w:val="32"/>
          <w:bdr w:val="none" w:sz="0" w:space="0" w:color="auto" w:frame="1"/>
        </w:rPr>
        <w:t>1. Социальная норма </w:t>
      </w:r>
      <w:r w:rsidRPr="00C309B1">
        <w:rPr>
          <w:rFonts w:ascii="Times New Roman" w:hAnsi="Times New Roman" w:cs="Times New Roman"/>
          <w:b/>
          <w:color w:val="333333"/>
          <w:sz w:val="32"/>
          <w:szCs w:val="32"/>
        </w:rPr>
        <w:t>— установленное в обществе правило поведения, регулирующее отношения между людьми, общественную жизнь.</w:t>
      </w:r>
    </w:p>
    <w:p w:rsidR="00C309B1" w:rsidRPr="00C309B1" w:rsidRDefault="00C309B1" w:rsidP="00C309B1">
      <w:pPr>
        <w:pStyle w:val="4"/>
        <w:spacing w:before="0" w:after="75" w:line="288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309B1">
        <w:rPr>
          <w:rFonts w:ascii="Times New Roman" w:hAnsi="Times New Roman" w:cs="Times New Roman"/>
          <w:i w:val="0"/>
          <w:iCs w:val="0"/>
          <w:color w:val="333333"/>
          <w:sz w:val="24"/>
          <w:szCs w:val="24"/>
        </w:rPr>
        <w:t>2. Признаки правовой нормы</w:t>
      </w:r>
    </w:p>
    <w:p w:rsidR="00C309B1" w:rsidRPr="00C309B1" w:rsidRDefault="00C309B1" w:rsidP="00C309B1">
      <w:pPr>
        <w:pStyle w:val="11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color w:val="333333"/>
        </w:rPr>
        <w:t>— Единственная в ряду социальных норм, которая </w:t>
      </w:r>
      <w:r w:rsidRPr="00C309B1">
        <w:rPr>
          <w:rStyle w:val="a5"/>
          <w:color w:val="333333"/>
          <w:bdr w:val="none" w:sz="0" w:space="0" w:color="auto" w:frame="1"/>
        </w:rPr>
        <w:t>исходит от государства и является официальным выражением его воли</w:t>
      </w:r>
      <w:r w:rsidRPr="00C309B1">
        <w:rPr>
          <w:color w:val="333333"/>
        </w:rPr>
        <w:t>.</w:t>
      </w:r>
    </w:p>
    <w:p w:rsidR="00C309B1" w:rsidRPr="00C309B1" w:rsidRDefault="00C309B1" w:rsidP="00C309B1">
      <w:pPr>
        <w:pStyle w:val="11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color w:val="333333"/>
        </w:rPr>
        <w:t>— Представляет собой </w:t>
      </w:r>
      <w:r w:rsidRPr="00C309B1">
        <w:rPr>
          <w:rStyle w:val="a5"/>
          <w:color w:val="333333"/>
          <w:bdr w:val="none" w:sz="0" w:space="0" w:color="auto" w:frame="1"/>
        </w:rPr>
        <w:t>меру свободы волеизъявления и поведения человека</w:t>
      </w:r>
      <w:r w:rsidRPr="00C309B1">
        <w:rPr>
          <w:color w:val="333333"/>
        </w:rPr>
        <w:t>.</w:t>
      </w:r>
    </w:p>
    <w:p w:rsidR="00C309B1" w:rsidRPr="00C309B1" w:rsidRDefault="00C309B1" w:rsidP="00C309B1">
      <w:pPr>
        <w:pStyle w:val="11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color w:val="333333"/>
        </w:rPr>
        <w:t>— Издается в </w:t>
      </w:r>
      <w:r w:rsidRPr="00C309B1">
        <w:rPr>
          <w:rStyle w:val="a5"/>
          <w:color w:val="333333"/>
          <w:bdr w:val="none" w:sz="0" w:space="0" w:color="auto" w:frame="1"/>
        </w:rPr>
        <w:t>конкретной форме</w:t>
      </w:r>
      <w:r w:rsidRPr="00C309B1">
        <w:rPr>
          <w:color w:val="333333"/>
        </w:rPr>
        <w:t>.</w:t>
      </w:r>
    </w:p>
    <w:p w:rsidR="00C309B1" w:rsidRPr="00C309B1" w:rsidRDefault="00C309B1" w:rsidP="00C309B1">
      <w:pPr>
        <w:pStyle w:val="11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color w:val="333333"/>
        </w:rPr>
        <w:t>— Является </w:t>
      </w:r>
      <w:r w:rsidRPr="00C309B1">
        <w:rPr>
          <w:rStyle w:val="a5"/>
          <w:color w:val="333333"/>
          <w:bdr w:val="none" w:sz="0" w:space="0" w:color="auto" w:frame="1"/>
        </w:rPr>
        <w:t>формой реализации и закрепления прав и обязанностей</w:t>
      </w:r>
      <w:r w:rsidRPr="00C309B1">
        <w:rPr>
          <w:color w:val="333333"/>
        </w:rPr>
        <w:t> участников общественных отношений.</w:t>
      </w:r>
    </w:p>
    <w:p w:rsidR="00C309B1" w:rsidRPr="00C309B1" w:rsidRDefault="00C309B1" w:rsidP="00C309B1">
      <w:pPr>
        <w:pStyle w:val="11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color w:val="333333"/>
        </w:rPr>
        <w:t>— Поддерживается в своем осуществлении и </w:t>
      </w:r>
      <w:r w:rsidRPr="00C309B1">
        <w:rPr>
          <w:rStyle w:val="a5"/>
          <w:color w:val="333333"/>
          <w:bdr w:val="none" w:sz="0" w:space="0" w:color="auto" w:frame="1"/>
        </w:rPr>
        <w:t>охраняется силой государства</w:t>
      </w:r>
      <w:r w:rsidRPr="00C309B1">
        <w:rPr>
          <w:color w:val="333333"/>
        </w:rPr>
        <w:t>.</w:t>
      </w:r>
    </w:p>
    <w:p w:rsidR="00C309B1" w:rsidRPr="00C309B1" w:rsidRDefault="00C309B1" w:rsidP="00C309B1">
      <w:pPr>
        <w:pStyle w:val="11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color w:val="333333"/>
        </w:rPr>
        <w:t>— Всегда представляет собой </w:t>
      </w:r>
      <w:r w:rsidRPr="00C309B1">
        <w:rPr>
          <w:rStyle w:val="a5"/>
          <w:color w:val="333333"/>
          <w:bdr w:val="none" w:sz="0" w:space="0" w:color="auto" w:frame="1"/>
        </w:rPr>
        <w:t>властное предписание государства</w:t>
      </w:r>
      <w:r w:rsidRPr="00C309B1">
        <w:rPr>
          <w:color w:val="333333"/>
        </w:rPr>
        <w:t>.</w:t>
      </w:r>
    </w:p>
    <w:p w:rsidR="00C309B1" w:rsidRPr="00C309B1" w:rsidRDefault="00C309B1" w:rsidP="00C309B1">
      <w:pPr>
        <w:pStyle w:val="11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color w:val="333333"/>
        </w:rPr>
        <w:t>— Является </w:t>
      </w:r>
      <w:r w:rsidRPr="00C309B1">
        <w:rPr>
          <w:rStyle w:val="a5"/>
          <w:color w:val="333333"/>
          <w:bdr w:val="none" w:sz="0" w:space="0" w:color="auto" w:frame="1"/>
        </w:rPr>
        <w:t>единственным государственным регулятором общественных отношений</w:t>
      </w:r>
      <w:r w:rsidRPr="00C309B1">
        <w:rPr>
          <w:color w:val="333333"/>
        </w:rPr>
        <w:t>.</w:t>
      </w:r>
    </w:p>
    <w:p w:rsidR="00C309B1" w:rsidRPr="00C309B1" w:rsidRDefault="00C309B1" w:rsidP="00C309B1">
      <w:pPr>
        <w:pStyle w:val="11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color w:val="333333"/>
        </w:rPr>
        <w:t>— Представляет собой </w:t>
      </w:r>
      <w:r w:rsidRPr="00C309B1">
        <w:rPr>
          <w:rStyle w:val="a5"/>
          <w:color w:val="333333"/>
          <w:bdr w:val="none" w:sz="0" w:space="0" w:color="auto" w:frame="1"/>
        </w:rPr>
        <w:t>правило поведения общеобязательного характера</w:t>
      </w:r>
      <w:r w:rsidRPr="00C309B1">
        <w:rPr>
          <w:color w:val="333333"/>
        </w:rPr>
        <w:t>, т. е. указывает: каким образом, в каком направлении, в течение какого времени, на какой территории необходимо действовать тому или иному субъекту; предписывает правильный с точки зрения общества и потому обязательный для каждого индивида образ действий.</w:t>
      </w:r>
    </w:p>
    <w:p w:rsidR="00C309B1" w:rsidRPr="00C309B1" w:rsidRDefault="00C309B1" w:rsidP="00C309B1">
      <w:pPr>
        <w:pStyle w:val="a3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rStyle w:val="a4"/>
          <w:color w:val="333333"/>
          <w:bdr w:val="none" w:sz="0" w:space="0" w:color="auto" w:frame="1"/>
        </w:rPr>
        <w:t>3. </w:t>
      </w:r>
      <w:r w:rsidRPr="00C309B1">
        <w:rPr>
          <w:rStyle w:val="a5"/>
          <w:b/>
          <w:bCs/>
          <w:color w:val="333333"/>
          <w:bdr w:val="none" w:sz="0" w:space="0" w:color="auto" w:frame="1"/>
        </w:rPr>
        <w:t>Структура нормы права</w:t>
      </w:r>
      <w:r w:rsidRPr="00C309B1">
        <w:rPr>
          <w:rStyle w:val="a5"/>
          <w:color w:val="333333"/>
          <w:bdr w:val="none" w:sz="0" w:space="0" w:color="auto" w:frame="1"/>
        </w:rPr>
        <w:t> — это внутреннее строение нормы, которое раскрывает ее основные элементы и способы их взаимосвязи.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992"/>
        <w:gridCol w:w="78"/>
        <w:gridCol w:w="326"/>
        <w:gridCol w:w="3551"/>
        <w:gridCol w:w="729"/>
        <w:gridCol w:w="1039"/>
        <w:gridCol w:w="1644"/>
      </w:tblGrid>
      <w:tr w:rsidR="00C309B1" w:rsidRPr="00C309B1" w:rsidTr="00C309B1">
        <w:tc>
          <w:tcPr>
            <w:tcW w:w="1245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  <w:tc>
          <w:tcPr>
            <w:tcW w:w="390" w:type="dxa"/>
            <w:gridSpan w:val="2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  <w:tc>
          <w:tcPr>
            <w:tcW w:w="3435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Структура нормы права</w:t>
            </w:r>
          </w:p>
        </w:tc>
        <w:tc>
          <w:tcPr>
            <w:tcW w:w="705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  <w:tc>
          <w:tcPr>
            <w:tcW w:w="1005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  <w:tc>
          <w:tcPr>
            <w:tcW w:w="1590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</w:tr>
      <w:tr w:rsidR="00C309B1" w:rsidRPr="00C309B1" w:rsidTr="00C309B1">
        <w:tc>
          <w:tcPr>
            <w:tcW w:w="2580" w:type="dxa"/>
            <w:gridSpan w:val="4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гипотеза</w:t>
            </w:r>
          </w:p>
        </w:tc>
        <w:tc>
          <w:tcPr>
            <w:tcW w:w="3075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диспозиция</w:t>
            </w:r>
          </w:p>
        </w:tc>
        <w:tc>
          <w:tcPr>
            <w:tcW w:w="3300" w:type="dxa"/>
            <w:gridSpan w:val="3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санкция</w:t>
            </w:r>
          </w:p>
        </w:tc>
      </w:tr>
      <w:tr w:rsidR="00C309B1" w:rsidRPr="00C309B1" w:rsidTr="00C309B1">
        <w:tc>
          <w:tcPr>
            <w:tcW w:w="2580" w:type="dxa"/>
            <w:gridSpan w:val="4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это структурный элемент правовой нормы, который указывает на жизненные обстоятельства вступления нормы в действие</w:t>
            </w:r>
          </w:p>
        </w:tc>
        <w:tc>
          <w:tcPr>
            <w:tcW w:w="3075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это структурный элемент правовой нормы, который содержит само правило поведения участников регулируемых отношений, указывает на его суть и содержание, права и обязанности субъектов</w:t>
            </w:r>
          </w:p>
        </w:tc>
        <w:tc>
          <w:tcPr>
            <w:tcW w:w="3300" w:type="dxa"/>
            <w:gridSpan w:val="3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 xml:space="preserve">это структурный элемент правовой нормы, определяющий неблагоприятные последствия для участников общественных отношений, наступающие в случае нарушения </w:t>
            </w:r>
            <w:proofErr w:type="gramStart"/>
            <w:r w:rsidRPr="00C309B1">
              <w:rPr>
                <w:rStyle w:val="a5"/>
                <w:color w:val="333333"/>
                <w:bdr w:val="none" w:sz="0" w:space="0" w:color="auto" w:frame="1"/>
              </w:rPr>
              <w:t>последними</w:t>
            </w:r>
            <w:proofErr w:type="gramEnd"/>
            <w:r w:rsidRPr="00C309B1">
              <w:rPr>
                <w:rStyle w:val="a5"/>
                <w:color w:val="333333"/>
                <w:bdr w:val="none" w:sz="0" w:space="0" w:color="auto" w:frame="1"/>
              </w:rPr>
              <w:t xml:space="preserve"> предписаний диспозиции</w:t>
            </w:r>
          </w:p>
        </w:tc>
      </w:tr>
      <w:tr w:rsidR="00C309B1" w:rsidRPr="00C309B1" w:rsidTr="00C309B1">
        <w:tc>
          <w:tcPr>
            <w:tcW w:w="1245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lastRenderedPageBreak/>
              <w:t> </w:t>
            </w:r>
          </w:p>
        </w:tc>
        <w:tc>
          <w:tcPr>
            <w:tcW w:w="1035" w:type="dxa"/>
            <w:gridSpan w:val="2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  <w:tc>
          <w:tcPr>
            <w:tcW w:w="315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  <w:tc>
          <w:tcPr>
            <w:tcW w:w="3075" w:type="dxa"/>
            <w:shd w:val="clear" w:color="auto" w:fill="auto"/>
            <w:hideMark/>
          </w:tcPr>
          <w:p w:rsidR="00C309B1" w:rsidRPr="00C309B1" w:rsidRDefault="00C309B1" w:rsidP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Основной элемент</w:t>
            </w:r>
            <w:r>
              <w:rPr>
                <w:color w:val="333333"/>
              </w:rPr>
              <w:t xml:space="preserve"> </w:t>
            </w:r>
            <w:r w:rsidRPr="00C309B1">
              <w:rPr>
                <w:color w:val="333333"/>
              </w:rPr>
              <w:t>правовой</w:t>
            </w:r>
            <w:r>
              <w:rPr>
                <w:color w:val="333333"/>
              </w:rPr>
              <w:t xml:space="preserve"> </w:t>
            </w:r>
            <w:r w:rsidRPr="00C309B1">
              <w:rPr>
                <w:color w:val="333333"/>
              </w:rPr>
              <w:t>нормы</w:t>
            </w:r>
          </w:p>
        </w:tc>
        <w:tc>
          <w:tcPr>
            <w:tcW w:w="705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  <w:tc>
          <w:tcPr>
            <w:tcW w:w="1005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  <w:tc>
          <w:tcPr>
            <w:tcW w:w="1590" w:type="dxa"/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</w:tr>
    </w:tbl>
    <w:p w:rsidR="00C309B1" w:rsidRPr="00C309B1" w:rsidRDefault="00C309B1" w:rsidP="00C309B1">
      <w:pPr>
        <w:pStyle w:val="4"/>
        <w:spacing w:before="0" w:after="75" w:line="288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309B1">
        <w:rPr>
          <w:rFonts w:ascii="Times New Roman" w:hAnsi="Times New Roman" w:cs="Times New Roman"/>
          <w:i w:val="0"/>
          <w:iCs w:val="0"/>
          <w:color w:val="333333"/>
          <w:sz w:val="24"/>
          <w:szCs w:val="24"/>
        </w:rPr>
        <w:br/>
        <w:t>4. Виды правовых норм</w:t>
      </w: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674"/>
        <w:gridCol w:w="4612"/>
      </w:tblGrid>
      <w:tr w:rsidR="00C309B1" w:rsidRPr="00C309B1" w:rsidTr="00C309B1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00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Основания</w:t>
            </w:r>
            <w:r w:rsidRPr="00C309B1">
              <w:rPr>
                <w:color w:val="333333"/>
              </w:rPr>
              <w:br/>
              <w:t>для классификации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00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Наименование видов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00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Их сущность</w:t>
            </w:r>
          </w:p>
        </w:tc>
      </w:tr>
      <w:tr w:rsidR="00C309B1" w:rsidRPr="00C309B1" w:rsidTr="00C309B1"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По субъектам правотворчества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Нормы, исходящие от государства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 органов представительной, исполнительной и судебной государственной власти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Нормы, являющиеся результатом прямого волеизъявления населения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Нормы, принимаемые непосредственно населением конкретного территориального образования или населением всей страны</w:t>
            </w:r>
          </w:p>
        </w:tc>
      </w:tr>
      <w:tr w:rsidR="00C309B1" w:rsidRPr="00C309B1" w:rsidTr="00C309B1"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По социальному назначению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Учредительные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 — принципы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Регулятивные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 — правила поведения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Охранительные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 — стражи порядка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Обеспечительные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 — гарантии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Декларативные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 — объявления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proofErr w:type="gramStart"/>
            <w:r w:rsidRPr="00C309B1">
              <w:rPr>
                <w:rStyle w:val="a5"/>
                <w:color w:val="333333"/>
                <w:bdr w:val="none" w:sz="0" w:space="0" w:color="auto" w:frame="1"/>
              </w:rPr>
              <w:t>Дефинитивные</w:t>
            </w:r>
            <w:proofErr w:type="gramEnd"/>
            <w:r w:rsidRPr="00C309B1">
              <w:rPr>
                <w:color w:val="333333"/>
              </w:rPr>
              <w:t xml:space="preserve"> (от лат. </w:t>
            </w:r>
            <w:proofErr w:type="spellStart"/>
            <w:r w:rsidRPr="00C309B1">
              <w:rPr>
                <w:color w:val="333333"/>
              </w:rPr>
              <w:t>definitio</w:t>
            </w:r>
            <w:proofErr w:type="spellEnd"/>
            <w:r w:rsidRPr="00C309B1">
              <w:rPr>
                <w:color w:val="333333"/>
              </w:rPr>
              <w:t> — опреде</w:t>
            </w:r>
            <w:r w:rsidRPr="00C309B1">
              <w:rPr>
                <w:color w:val="333333"/>
              </w:rPr>
              <w:softHyphen/>
              <w:t>ление)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 — определения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proofErr w:type="gramStart"/>
            <w:r w:rsidRPr="00C309B1">
              <w:rPr>
                <w:rStyle w:val="a5"/>
                <w:color w:val="333333"/>
                <w:bdr w:val="none" w:sz="0" w:space="0" w:color="auto" w:frame="1"/>
              </w:rPr>
              <w:t>Коллизионные</w:t>
            </w:r>
            <w:proofErr w:type="gramEnd"/>
            <w:r w:rsidRPr="00C309B1">
              <w:rPr>
                <w:color w:val="333333"/>
              </w:rPr>
              <w:t xml:space="preserve"> (от лат. </w:t>
            </w:r>
            <w:proofErr w:type="spellStart"/>
            <w:r w:rsidRPr="00C309B1">
              <w:rPr>
                <w:color w:val="333333"/>
              </w:rPr>
              <w:t>collisio</w:t>
            </w:r>
            <w:proofErr w:type="spellEnd"/>
            <w:r w:rsidRPr="00C309B1">
              <w:rPr>
                <w:color w:val="333333"/>
              </w:rPr>
              <w:t> — столкнове</w:t>
            </w:r>
            <w:r w:rsidRPr="00C309B1">
              <w:rPr>
                <w:color w:val="333333"/>
              </w:rPr>
              <w:softHyphen/>
              <w:t>ние противоположных сил)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 — арбитры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Оперативные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 — инструменты</w:t>
            </w:r>
          </w:p>
        </w:tc>
      </w:tr>
      <w:tr w:rsidR="00C309B1" w:rsidRPr="00C309B1" w:rsidTr="00C309B1"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По характеру содержащихся в тексте норм правил поведения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Обязывающие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Нормы, устанавливающие обязанность совершать определенные правовые действия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proofErr w:type="spellStart"/>
            <w:r w:rsidRPr="00C309B1">
              <w:rPr>
                <w:rStyle w:val="a5"/>
                <w:color w:val="333333"/>
                <w:bdr w:val="none" w:sz="0" w:space="0" w:color="auto" w:frame="1"/>
              </w:rPr>
              <w:t>Управомочивающие</w:t>
            </w:r>
            <w:proofErr w:type="spellEnd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Нормы, предоставляющие права на совершение определенных положительных действий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Запрещающие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 xml:space="preserve">Нормы, содержащие требования </w:t>
            </w:r>
            <w:r w:rsidRPr="00C309B1">
              <w:rPr>
                <w:color w:val="333333"/>
              </w:rPr>
              <w:lastRenderedPageBreak/>
              <w:t>воздержаться от определенных действий</w:t>
            </w:r>
          </w:p>
        </w:tc>
      </w:tr>
      <w:tr w:rsidR="00C309B1" w:rsidRPr="00C309B1" w:rsidTr="00C309B1"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lastRenderedPageBreak/>
              <w:t>По функциональной роли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Общие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 xml:space="preserve">Нормы, которые присущи общей части той или иной отрасли права и распространяются на все или </w:t>
            </w:r>
            <w:proofErr w:type="spellStart"/>
            <w:r w:rsidRPr="00C309B1">
              <w:rPr>
                <w:color w:val="333333"/>
              </w:rPr>
              <w:t>бóльшую</w:t>
            </w:r>
            <w:proofErr w:type="spellEnd"/>
            <w:r w:rsidRPr="00C309B1">
              <w:rPr>
                <w:color w:val="333333"/>
              </w:rPr>
              <w:t xml:space="preserve"> часть институтов соответствующей отрасли права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Специальные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Нормы, которые охватывают часть институтов соответствующей отрасли права и регулируют исключительно важные, требующие более детальной регламентации вопросы</w:t>
            </w:r>
          </w:p>
        </w:tc>
      </w:tr>
      <w:tr w:rsidR="00C309B1" w:rsidRPr="00C309B1" w:rsidTr="00C309B1"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По методу правового регулирования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proofErr w:type="gramStart"/>
            <w:r w:rsidRPr="00C309B1">
              <w:rPr>
                <w:rStyle w:val="a5"/>
                <w:color w:val="333333"/>
                <w:bdr w:val="none" w:sz="0" w:space="0" w:color="auto" w:frame="1"/>
              </w:rPr>
              <w:t>Императивные</w:t>
            </w:r>
            <w:proofErr w:type="gramEnd"/>
            <w:r w:rsidRPr="00C309B1">
              <w:rPr>
                <w:color w:val="333333"/>
              </w:rPr>
              <w:t xml:space="preserve"> (лат. </w:t>
            </w:r>
            <w:proofErr w:type="spellStart"/>
            <w:r w:rsidRPr="00C309B1">
              <w:rPr>
                <w:color w:val="333333"/>
              </w:rPr>
              <w:t>imperativus</w:t>
            </w:r>
            <w:proofErr w:type="spellEnd"/>
            <w:r w:rsidRPr="00C309B1">
              <w:rPr>
                <w:color w:val="333333"/>
              </w:rPr>
              <w:t> — повели</w:t>
            </w:r>
            <w:r w:rsidRPr="00C309B1">
              <w:rPr>
                <w:color w:val="333333"/>
              </w:rPr>
              <w:softHyphen/>
              <w:t>тельный)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 имеют сугубо строгий, властно-категоричный характер, не допускающий отклонений в регулируемом поведении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Диспозиционные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 предоставляют субъектам общественных отношений в пределах требований закона самим разрешать возникающие между ними спорные моменты и определить дальнейший ход их взаимоотношений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Рекомендательные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 устанавливают варианты желательного для государства поведения</w:t>
            </w:r>
          </w:p>
        </w:tc>
      </w:tr>
      <w:tr w:rsidR="00C309B1" w:rsidRPr="00C309B1" w:rsidTr="00C309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9B1" w:rsidRPr="00C309B1" w:rsidRDefault="00C309B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Поощрительные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proofErr w:type="gramStart"/>
            <w:r w:rsidRPr="00C309B1">
              <w:rPr>
                <w:color w:val="333333"/>
              </w:rPr>
              <w:t>Нормы относительно предоставления мер поощрения за одобряемый государством и обществом, полезный для них вариант поведения субъектов, заключающийся в добросовестном выполнении своих юридических и общественных обязанностей либо в достижении результатов, превосходящих обычные требования</w:t>
            </w:r>
            <w:proofErr w:type="gramEnd"/>
          </w:p>
        </w:tc>
      </w:tr>
      <w:tr w:rsidR="00C309B1" w:rsidRPr="00C309B1" w:rsidTr="00C309B1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По сфере и субъектам действия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Общего действия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Нормы, распространяющиеся на всех граждан и функционирующие на всей территории государства</w:t>
            </w:r>
          </w:p>
        </w:tc>
      </w:tr>
      <w:tr w:rsidR="00C309B1" w:rsidRPr="00C309B1" w:rsidTr="00C309B1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lastRenderedPageBreak/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Ограниченного действия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Нормы, имеющие пределы, обусловленные территориальными, временн</w:t>
            </w:r>
            <w:r w:rsidRPr="00C309B1">
              <w:rPr>
                <w:rStyle w:val="a4"/>
                <w:color w:val="333333"/>
                <w:bdr w:val="none" w:sz="0" w:space="0" w:color="auto" w:frame="1"/>
              </w:rPr>
              <w:t>ы</w:t>
            </w:r>
            <w:r w:rsidRPr="00C309B1">
              <w:rPr>
                <w:color w:val="333333"/>
              </w:rPr>
              <w:t>ми, субъективными факторами</w:t>
            </w:r>
          </w:p>
        </w:tc>
      </w:tr>
      <w:tr w:rsidR="00C309B1" w:rsidRPr="00C309B1" w:rsidTr="00C309B1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Локального действия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Нормы, действующие в пределах какого-либо коллективного образования (предприятие, учреждение, организация)</w:t>
            </w:r>
          </w:p>
        </w:tc>
      </w:tr>
    </w:tbl>
    <w:p w:rsidR="00C309B1" w:rsidRPr="00C309B1" w:rsidRDefault="00C309B1" w:rsidP="00C309B1">
      <w:pPr>
        <w:pStyle w:val="a3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b/>
          <w:bCs/>
          <w:color w:val="333333"/>
          <w:bdr w:val="none" w:sz="0" w:space="0" w:color="auto" w:frame="1"/>
        </w:rPr>
        <w:br/>
      </w:r>
      <w:r w:rsidRPr="00C309B1">
        <w:rPr>
          <w:rStyle w:val="a4"/>
          <w:color w:val="333333"/>
          <w:bdr w:val="none" w:sz="0" w:space="0" w:color="auto" w:frame="1"/>
        </w:rPr>
        <w:t>5. Норма права</w:t>
      </w:r>
      <w:r w:rsidRPr="00C309B1">
        <w:rPr>
          <w:color w:val="333333"/>
        </w:rPr>
        <w:t> — это первичная клеточка права, его исходный элемент. Поэтому норме права свойственны все те черты, которые характерны для права в целом. Однако, это еще не означает, что понятие нормы права и права совпадают. Право и его норма соотносятся между собой как общее и частное. Отдельно взятая правовая норма — это еще не есть право. Право — это система, совокупность правовых норм.</w:t>
      </w:r>
    </w:p>
    <w:p w:rsidR="00C309B1" w:rsidRPr="00C309B1" w:rsidRDefault="00C309B1" w:rsidP="00C309B1">
      <w:pPr>
        <w:pStyle w:val="a3"/>
        <w:spacing w:before="0" w:beforeAutospacing="0" w:after="240" w:afterAutospacing="0" w:line="384" w:lineRule="atLeast"/>
        <w:textAlignment w:val="baseline"/>
        <w:rPr>
          <w:color w:val="333333"/>
        </w:rPr>
      </w:pPr>
      <w:r w:rsidRPr="00C309B1">
        <w:rPr>
          <w:color w:val="333333"/>
        </w:rPr>
        <w:t>Право регулирует общественные отношения во взаимодействии с другими социальными нормами как элемент системы социального нормативного регулирования.</w:t>
      </w:r>
    </w:p>
    <w:p w:rsidR="00C309B1" w:rsidRPr="00C309B1" w:rsidRDefault="00C309B1" w:rsidP="00C309B1">
      <w:pPr>
        <w:pStyle w:val="4"/>
        <w:spacing w:before="0" w:after="75" w:line="288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309B1">
        <w:rPr>
          <w:rFonts w:ascii="Times New Roman" w:hAnsi="Times New Roman" w:cs="Times New Roman"/>
          <w:i w:val="0"/>
          <w:iCs w:val="0"/>
          <w:color w:val="333333"/>
          <w:sz w:val="24"/>
          <w:szCs w:val="24"/>
        </w:rPr>
        <w:br/>
        <w:t>6. Право в системе социальных норм: особенности взаимодействия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8220"/>
      </w:tblGrid>
      <w:tr w:rsidR="00C309B1" w:rsidRPr="00C309B1" w:rsidTr="00C309B1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00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Социальные</w:t>
            </w:r>
            <w:r w:rsidRPr="00C309B1">
              <w:rPr>
                <w:color w:val="333333"/>
              </w:rPr>
              <w:br/>
              <w:t>нормы, с которыми взаимодействует право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00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Проявления взаимодействия</w:t>
            </w:r>
          </w:p>
        </w:tc>
      </w:tr>
      <w:tr w:rsidR="00C309B1" w:rsidRPr="00C309B1" w:rsidTr="00C309B1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Мораль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0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Право и мораль обладают общими чертами, которые присущи всем социальным нормам. Право, как правило, соответствует основным требованиям морали (некоторые нормы непосредственно закрепляют в законе нормы моральные, подкрепляя их юридическими санкциями), вместе с этим реализация правовых норм и их исполнение во многом обусловлено тем, что люди считают их справедливыми.</w:t>
            </w:r>
          </w:p>
          <w:p w:rsidR="00C309B1" w:rsidRPr="00C309B1" w:rsidRDefault="00C309B1">
            <w:pPr>
              <w:pStyle w:val="2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Правовые нормы возникают в процессе юридической практики, функционирования соответствующих институтов общества и государства, в то время как мораль возникает и развивается в процессе практической деятельности людей. Она не связана со структурной организацией общества и неотделима от общественного сознания. Нормы морали опираются на складывающиеся в сознании общества представления о добре и зле, чести, достоинстве, порядочности</w:t>
            </w:r>
          </w:p>
        </w:tc>
      </w:tr>
      <w:tr w:rsidR="00C309B1" w:rsidRPr="00C309B1" w:rsidTr="00C309B1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lastRenderedPageBreak/>
              <w:t>Обычаи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 права поддерживают обычаи, которые признаются государством юридически значимым и общественно полезным. Такие обычаи наделяются государством юридической силой и в дальнейшем расцениваются как правовые. Нормы права отвергают некоторые обычаи, ограничивают степень их воздействия на общество. В то же время правовые нормы могут безразлично относиться к большинству действующих обычаев, связанных с межличностными отношениями и бытовым поведением людей</w:t>
            </w:r>
          </w:p>
        </w:tc>
      </w:tr>
      <w:tr w:rsidR="00C309B1" w:rsidRPr="00C309B1" w:rsidTr="00C309B1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Религия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 xml:space="preserve">В некоторых государствах (например, в странах ислама), где наиболее сильно выражена приверженность религиозным идеям, религия господствует над правом. </w:t>
            </w:r>
            <w:proofErr w:type="gramStart"/>
            <w:r w:rsidRPr="00C309B1">
              <w:rPr>
                <w:color w:val="333333"/>
              </w:rPr>
              <w:t>В других же — государство и, соответственно, право отделены от религии, не оказывая на нее никакого влияния, подобное взаимоотношение является обоюдным.</w:t>
            </w:r>
            <w:proofErr w:type="gramEnd"/>
            <w:r w:rsidRPr="00C309B1">
              <w:rPr>
                <w:color w:val="333333"/>
              </w:rPr>
              <w:t xml:space="preserve"> Существуют также страны, в которых религиозные нормы действуют наряду с </w:t>
            </w:r>
            <w:proofErr w:type="gramStart"/>
            <w:r w:rsidRPr="00C309B1">
              <w:rPr>
                <w:color w:val="333333"/>
              </w:rPr>
              <w:t>правовыми</w:t>
            </w:r>
            <w:proofErr w:type="gramEnd"/>
            <w:r w:rsidRPr="00C309B1">
              <w:rPr>
                <w:color w:val="333333"/>
              </w:rPr>
              <w:t>, дополняя последние и регулируя те вопросы, которые не охватываются правом</w:t>
            </w:r>
          </w:p>
        </w:tc>
      </w:tr>
      <w:tr w:rsidR="00C309B1" w:rsidRPr="00C309B1" w:rsidTr="00C309B1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Нормы</w:t>
            </w:r>
            <w:r w:rsidRPr="00C309B1">
              <w:rPr>
                <w:color w:val="333333"/>
              </w:rPr>
              <w:br/>
              <w:t>общественных</w:t>
            </w:r>
            <w:r w:rsidRPr="00C309B1">
              <w:rPr>
                <w:color w:val="333333"/>
              </w:rPr>
              <w:br/>
              <w:t>организаций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 xml:space="preserve">По формальным признакам нормы общественных организаций похожи </w:t>
            </w:r>
            <w:proofErr w:type="gramStart"/>
            <w:r w:rsidRPr="00C309B1">
              <w:rPr>
                <w:color w:val="333333"/>
              </w:rPr>
              <w:t>на</w:t>
            </w:r>
            <w:proofErr w:type="gramEnd"/>
            <w:r w:rsidRPr="00C309B1">
              <w:rPr>
                <w:color w:val="333333"/>
              </w:rPr>
              <w:t xml:space="preserve"> правовые: текстуально закреплены в соответствующих документах, принимаются по определенной процедуре, систематизированы. Однако нормы общественных организаций не обладают общеобязательностью права, не обеспечиваются государственным принуждением. Предметом регулирования норм общественных организаций являются отношения, не урегулированные юридически</w:t>
            </w:r>
          </w:p>
        </w:tc>
      </w:tr>
    </w:tbl>
    <w:p w:rsidR="00C309B1" w:rsidRPr="00C309B1" w:rsidRDefault="00C309B1" w:rsidP="00C309B1">
      <w:pPr>
        <w:pStyle w:val="a3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C309B1">
        <w:rPr>
          <w:rStyle w:val="a5"/>
          <w:b/>
          <w:bCs/>
          <w:color w:val="333333"/>
          <w:bdr w:val="none" w:sz="0" w:space="0" w:color="auto" w:frame="1"/>
        </w:rPr>
        <w:t>7. Признаки права</w:t>
      </w:r>
      <w:r w:rsidRPr="00C309B1">
        <w:rPr>
          <w:rStyle w:val="a5"/>
          <w:color w:val="333333"/>
          <w:bdr w:val="none" w:sz="0" w:space="0" w:color="auto" w:frame="1"/>
        </w:rPr>
        <w:t> — это такие присущие ему свойства, которые характеризуют его как специфическую систему регулирования общественных отношений.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7950"/>
      </w:tblGrid>
      <w:tr w:rsidR="00C309B1" w:rsidRPr="00C309B1" w:rsidTr="00C309B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00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Наименование</w:t>
            </w:r>
            <w:r w:rsidRPr="00C309B1">
              <w:rPr>
                <w:color w:val="333333"/>
              </w:rPr>
              <w:br/>
              <w:t>признака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00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Его сущность</w:t>
            </w:r>
          </w:p>
        </w:tc>
      </w:tr>
      <w:tr w:rsidR="00C309B1" w:rsidRPr="00C309B1" w:rsidTr="00C309B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Социальность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2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Право с момента своего возникновения и по сей день регулирует общественные отношения, оно действует в человеческом обществе</w:t>
            </w:r>
          </w:p>
        </w:tc>
      </w:tr>
      <w:tr w:rsidR="00C309B1" w:rsidRPr="00C309B1" w:rsidTr="00C309B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Нормативность</w:t>
            </w:r>
            <w:r w:rsidRPr="00C309B1">
              <w:rPr>
                <w:i/>
                <w:iCs/>
                <w:color w:val="333333"/>
                <w:bdr w:val="none" w:sz="0" w:space="0" w:color="auto" w:frame="1"/>
              </w:rPr>
              <w:br/>
            </w:r>
            <w:r w:rsidRPr="00C309B1">
              <w:rPr>
                <w:rStyle w:val="a5"/>
                <w:color w:val="333333"/>
                <w:bdr w:val="none" w:sz="0" w:space="0" w:color="auto" w:frame="1"/>
              </w:rPr>
              <w:t>(нормативный</w:t>
            </w:r>
            <w:r w:rsidRPr="00C309B1">
              <w:rPr>
                <w:i/>
                <w:iCs/>
                <w:color w:val="333333"/>
                <w:bdr w:val="none" w:sz="0" w:space="0" w:color="auto" w:frame="1"/>
              </w:rPr>
              <w:br/>
            </w:r>
            <w:r w:rsidRPr="00C309B1">
              <w:rPr>
                <w:rStyle w:val="a5"/>
                <w:color w:val="333333"/>
                <w:bdr w:val="none" w:sz="0" w:space="0" w:color="auto" w:frame="1"/>
              </w:rPr>
              <w:t>характер)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Право выступает и действует в системе юридических норм, которые закрепляют права и обязанности участников общественных отношений, им регулируемых. Право посредством юридических норм каждому гражданину или организации несет информацию о том, какие действия возможны, какие запрещены, а какие необходимы</w:t>
            </w:r>
          </w:p>
        </w:tc>
      </w:tr>
      <w:tr w:rsidR="00C309B1" w:rsidRPr="00C309B1" w:rsidTr="00C309B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 xml:space="preserve">Общеобязательный </w:t>
            </w:r>
            <w:r w:rsidRPr="00C309B1">
              <w:rPr>
                <w:rStyle w:val="a5"/>
                <w:color w:val="333333"/>
                <w:bdr w:val="none" w:sz="0" w:space="0" w:color="auto" w:frame="1"/>
              </w:rPr>
              <w:lastRenderedPageBreak/>
              <w:t>характер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lastRenderedPageBreak/>
              <w:t xml:space="preserve">Нормы права адресованы неопределенно большому количеству адресатов, </w:t>
            </w:r>
            <w:r w:rsidRPr="00C309B1">
              <w:rPr>
                <w:color w:val="333333"/>
              </w:rPr>
              <w:lastRenderedPageBreak/>
              <w:t>попавших в типичную жизненную ситуацию, и обязательны для исполнения ими</w:t>
            </w:r>
          </w:p>
        </w:tc>
      </w:tr>
      <w:tr w:rsidR="00C309B1" w:rsidRPr="00C309B1" w:rsidTr="00C309B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lastRenderedPageBreak/>
              <w:t>Государственно-волевой характер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Право — это проявление воли государства, так как в нем определяется будущее поведение личности, организации, с его помощью реализуются субъективные интересы и потребности, достигаются намеченные цели. Воля аккумулирует экономические, социальные, политические и иные интересы различных слоев населения; государственное признание этих интересов осуществляется через волю компетентных государственных органов; по своему характеру государственная воля объективна и обязательна для всех; государство всегда заинтересовано в реализации собственной воли</w:t>
            </w:r>
          </w:p>
        </w:tc>
      </w:tr>
      <w:tr w:rsidR="00C309B1" w:rsidRPr="00C309B1" w:rsidTr="00C309B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Системность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Система права — категория объективная, не зависящая ни от воли, ни от желания субъектов правотворчества. Система права характеризуется внутренней согласованностью, взаимообусловленностью и взаимодействием составляющих ее элементов</w:t>
            </w:r>
          </w:p>
        </w:tc>
      </w:tr>
      <w:tr w:rsidR="00C309B1" w:rsidRPr="00C309B1" w:rsidTr="00C309B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Формальная определенность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Право не существует само по себе, оно так или иначе должно быть выражено в конкретной форме (например, закон, иные нормативные акты, судебные решения и т. д.), выбор которой в конечном итоге зависит от государства</w:t>
            </w:r>
          </w:p>
        </w:tc>
      </w:tr>
      <w:tr w:rsidR="00C309B1" w:rsidRPr="00C309B1" w:rsidTr="00C309B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rStyle w:val="a5"/>
                <w:color w:val="333333"/>
                <w:bdr w:val="none" w:sz="0" w:space="0" w:color="auto" w:frame="1"/>
              </w:rPr>
              <w:t>Обеспеченность государством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Государство как издает нормы права, так и обеспечивает их реализацию. Данное обеспечение основано на применении мер государственного принуждения</w:t>
            </w:r>
          </w:p>
        </w:tc>
      </w:tr>
    </w:tbl>
    <w:p w:rsidR="00C309B1" w:rsidRPr="00C309B1" w:rsidRDefault="00C309B1" w:rsidP="00C309B1">
      <w:pPr>
        <w:pStyle w:val="4"/>
        <w:spacing w:before="0" w:after="75" w:line="288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309B1">
        <w:rPr>
          <w:rFonts w:ascii="Times New Roman" w:hAnsi="Times New Roman" w:cs="Times New Roman"/>
          <w:i w:val="0"/>
          <w:iCs w:val="0"/>
          <w:color w:val="333333"/>
          <w:sz w:val="24"/>
          <w:szCs w:val="24"/>
        </w:rPr>
        <w:t>8. Функции права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905"/>
      </w:tblGrid>
      <w:tr w:rsidR="00C309B1" w:rsidRPr="00C309B1" w:rsidTr="00C309B1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00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Наименование</w:t>
            </w:r>
            <w:r w:rsidRPr="00C309B1">
              <w:rPr>
                <w:color w:val="333333"/>
              </w:rPr>
              <w:br/>
              <w:t>функции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00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Ее сущность</w:t>
            </w:r>
          </w:p>
        </w:tc>
      </w:tr>
      <w:tr w:rsidR="00C309B1" w:rsidRPr="00C309B1" w:rsidTr="00C309B1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Культурно-историческая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2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Право аккумулирует в себе все духовные ценности и достижения народа, общества, передает их из одного поколения в другое</w:t>
            </w:r>
          </w:p>
        </w:tc>
      </w:tr>
      <w:tr w:rsidR="00C309B1" w:rsidRPr="00C309B1" w:rsidTr="00C309B1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Воспитательная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Право оказывает стимулирующее воздействие на поведение субъектов общественных отношений посредством запретов, ограничений правовой защиты и наказания</w:t>
            </w:r>
          </w:p>
        </w:tc>
      </w:tr>
      <w:tr w:rsidR="00C309B1" w:rsidRPr="00C309B1" w:rsidTr="00C309B1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Социального контроля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 xml:space="preserve">Право определяет меру возможного и должного поведения субъектов, общественных отношений, используя при этом меры стимулирования и </w:t>
            </w:r>
            <w:r w:rsidRPr="00C309B1">
              <w:rPr>
                <w:color w:val="333333"/>
              </w:rPr>
              <w:lastRenderedPageBreak/>
              <w:t>ограничения</w:t>
            </w:r>
          </w:p>
        </w:tc>
      </w:tr>
      <w:tr w:rsidR="00C309B1" w:rsidRPr="00C309B1" w:rsidTr="00C309B1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lastRenderedPageBreak/>
              <w:t>Регулятивная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Право устанавливает в обществе правила поведения, которые направлены на координацию общественных отношений, упорядочение связей между людьми</w:t>
            </w:r>
          </w:p>
        </w:tc>
      </w:tr>
      <w:tr w:rsidR="00C309B1" w:rsidRPr="00C309B1" w:rsidTr="00C309B1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Охранительная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09B1" w:rsidRPr="00C309B1" w:rsidRDefault="00C309B1">
            <w:pPr>
              <w:pStyle w:val="a8"/>
              <w:spacing w:before="0" w:beforeAutospacing="0" w:after="240" w:afterAutospacing="0" w:line="384" w:lineRule="atLeast"/>
              <w:textAlignment w:val="baseline"/>
              <w:rPr>
                <w:color w:val="333333"/>
              </w:rPr>
            </w:pPr>
            <w:r w:rsidRPr="00C309B1">
              <w:rPr>
                <w:color w:val="333333"/>
              </w:rPr>
              <w:t>Право защищает наиболее важные общественные отношения от негативного воздействия на них со стороны, которое может пагубно отразиться на всем ходе общественного развития</w:t>
            </w:r>
          </w:p>
        </w:tc>
      </w:tr>
    </w:tbl>
    <w:p w:rsidR="00C309B1" w:rsidRDefault="00C309B1" w:rsidP="00C309B1">
      <w:pPr>
        <w:pStyle w:val="a3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975569" w:rsidRPr="00975569" w:rsidRDefault="00C309B1" w:rsidP="00975569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975569">
        <w:rPr>
          <w:b/>
          <w:color w:val="333333"/>
          <w:sz w:val="32"/>
          <w:szCs w:val="32"/>
        </w:rPr>
        <w:t xml:space="preserve">2. </w:t>
      </w:r>
      <w:r w:rsidR="00975569" w:rsidRPr="00975569">
        <w:rPr>
          <w:b/>
          <w:color w:val="333333"/>
          <w:sz w:val="32"/>
          <w:szCs w:val="32"/>
        </w:rPr>
        <w:t>Ответить на  вопросы</w:t>
      </w:r>
      <w:r w:rsidR="00975569" w:rsidRPr="00975569">
        <w:rPr>
          <w:b/>
          <w:bCs/>
          <w:sz w:val="32"/>
          <w:szCs w:val="32"/>
        </w:rPr>
        <w:t>:</w:t>
      </w:r>
      <w:r w:rsidR="00975569" w:rsidRPr="00975569">
        <w:rPr>
          <w:b/>
          <w:sz w:val="32"/>
          <w:szCs w:val="32"/>
        </w:rPr>
        <w:t> 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Найдите понятие, которое является обобщающим для всех остальных понятий представленного ниже ряда, и запишите цифру, под которой оно указано: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правовая доктрина; 2) судебный прецедент; 3) нормативный правовой акт; 4) источник права; 5) правовой обычай.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8A1E6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b/>
          <w:bCs/>
          <w:color w:val="48A1E6"/>
          <w:sz w:val="24"/>
          <w:szCs w:val="24"/>
          <w:lang w:eastAsia="ru-RU"/>
        </w:rPr>
        <w:t>Ответ</w:t>
      </w:r>
    </w:p>
    <w:p w:rsidR="00975569" w:rsidRPr="00975569" w:rsidRDefault="00975569" w:rsidP="009755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смысл обществоведы вкладывают в понятие «право»? Привлекая знания обществоведческого курса, составьте два предложения, содержащие информацию о политическом режиме.</w:t>
      </w:r>
    </w:p>
    <w:p w:rsidR="00975569" w:rsidRPr="00975569" w:rsidRDefault="00975569" w:rsidP="00975569">
      <w:pPr>
        <w:spacing w:line="240" w:lineRule="auto"/>
        <w:rPr>
          <w:rFonts w:ascii="Times New Roman" w:eastAsia="Times New Roman" w:hAnsi="Times New Roman" w:cs="Times New Roman"/>
          <w:b/>
          <w:bCs/>
          <w:color w:val="48A1E6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b/>
          <w:bCs/>
          <w:color w:val="48A1E6"/>
          <w:sz w:val="24"/>
          <w:szCs w:val="24"/>
          <w:lang w:eastAsia="ru-RU"/>
        </w:rPr>
        <w:t>Ответ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3. Задания 1−4.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Прочитайте текст и выполните задания 1−4.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«Общество не может обойтись без социального регули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рования, в системе которого праву принадлежит ведущая роль. Право — часть социального контроля, оно выражает основные постулаты данного общества, опирающиеся на государственное обеспечение. Право как социальный инс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титут — это способ регулирования поведения людей, мера их свободы, находящая своё выражение в системе общеобя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зательных социальных норм, установленных или санкцио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нированных государством, регулирующих действия, пове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дение и отношения людей (их групп, государственных и общественных органов, организаций и учреждений) и обес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печенных государственным принуждением или его угро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зой. &lt;…&gt;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Общеобязательная системно-нормативная природа и сущность права предопределяют его первостепенную роль в социальном управлении общественной жизнью, где объ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ектами и одновременно субъектами такого управления вы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ступают как отдельные люди и их группы, так и социаль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институты и организации. С тех пор как возникла политическая организация общества, именно праву при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надлежит важнейшая роль в удержании людей от антисоциального поведения и обеспечении выполнения их обя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занностей во благо цивилизованного общества. Данное положение объективно отражает место и роль права в исто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рическом развитии человечества и, понятно, не направле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ни на то, чтобы искусственно принизить значение мора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и религии, обычаев и традиций в социальном контроле, ни на то, чтобы признавать любое право всегда и при всех условиях воплощением гуманизма и цивилизованности. &lt;…&gt;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 нет, «закон» и «право» — тесно взаимосвязан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 взаимопроникающие понятия, которые неправомер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 разрывать и тем более противопоставлять. </w:t>
      </w:r>
      <w:proofErr w:type="gramStart"/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их нельзя и 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отождествлять» (Тадевосян Э. В. Социология права как специфическая отрасль социологии //Социально-гумани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тарные знания. 2000. № 2.</w:t>
      </w:r>
      <w:proofErr w:type="gramEnd"/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С. 102−104.).</w:t>
      </w:r>
      <w:proofErr w:type="gramEnd"/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Опираясь на текст, раскройте сущность права. Какие признаки отличают его от других социальных институтов?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Какова роль права, по мнению автора, в историчес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развитии человечества? Объясните, чем данная роль обусловлена.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Автор утверждает, что не любое право и не при всех условиях является воплощением гуманизма и цивилизо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ванности. Приведите с опорой на знания обществоведчес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кого курса примеры госуда</w:t>
      </w:r>
      <w:proofErr w:type="gramStart"/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с т</w:t>
      </w:r>
      <w:proofErr w:type="gramEnd"/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акими правовыми систе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мами.</w:t>
      </w:r>
    </w:p>
    <w:p w:rsidR="00975569" w:rsidRPr="00975569" w:rsidRDefault="00975569" w:rsidP="0097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Объясните, как соотносятся между собой понятия «закон» и «право». Какое из них шире по своему содержа</w:t>
      </w:r>
      <w:r w:rsidRPr="009755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нию? Приведите три соответствующих обоснования. </w:t>
      </w:r>
    </w:p>
    <w:p w:rsidR="00975569" w:rsidRPr="00975569" w:rsidRDefault="00975569" w:rsidP="0097556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8A1E6"/>
          <w:sz w:val="24"/>
          <w:szCs w:val="24"/>
          <w:lang w:eastAsia="ru-RU"/>
        </w:rPr>
      </w:pPr>
      <w:r w:rsidRPr="00975569">
        <w:rPr>
          <w:rFonts w:ascii="Arial" w:eastAsia="Times New Roman" w:hAnsi="Arial" w:cs="Arial"/>
          <w:b/>
          <w:bCs/>
          <w:color w:val="48A1E6"/>
          <w:sz w:val="24"/>
          <w:szCs w:val="24"/>
          <w:lang w:eastAsia="ru-RU"/>
        </w:rPr>
        <w:t>Ответ</w:t>
      </w:r>
    </w:p>
    <w:p w:rsidR="00C309B1" w:rsidRDefault="00C309B1" w:rsidP="00C309B1">
      <w:pPr>
        <w:pStyle w:val="a3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</w:p>
    <w:p w:rsidR="00544C8A" w:rsidRDefault="00544C8A"/>
    <w:sectPr w:rsidR="0054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4A"/>
    <w:rsid w:val="00544C8A"/>
    <w:rsid w:val="00975569"/>
    <w:rsid w:val="00C309B1"/>
    <w:rsid w:val="00EC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9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C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44A"/>
    <w:rPr>
      <w:b/>
      <w:bCs/>
    </w:rPr>
  </w:style>
  <w:style w:type="character" w:styleId="a5">
    <w:name w:val="Emphasis"/>
    <w:basedOn w:val="a0"/>
    <w:uiPriority w:val="20"/>
    <w:qFormat/>
    <w:rsid w:val="00EC344A"/>
    <w:rPr>
      <w:i/>
      <w:iCs/>
    </w:rPr>
  </w:style>
  <w:style w:type="paragraph" w:styleId="a6">
    <w:name w:val="List Paragraph"/>
    <w:basedOn w:val="a"/>
    <w:uiPriority w:val="34"/>
    <w:qFormat/>
    <w:rsid w:val="00EC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09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C309B1"/>
    <w:rPr>
      <w:color w:val="0000FF"/>
      <w:u w:val="single"/>
    </w:rPr>
  </w:style>
  <w:style w:type="paragraph" w:customStyle="1" w:styleId="11">
    <w:name w:val="1"/>
    <w:basedOn w:val="a"/>
    <w:rsid w:val="00C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C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0"/>
    <w:basedOn w:val="a"/>
    <w:rsid w:val="00C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C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0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9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C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44A"/>
    <w:rPr>
      <w:b/>
      <w:bCs/>
    </w:rPr>
  </w:style>
  <w:style w:type="character" w:styleId="a5">
    <w:name w:val="Emphasis"/>
    <w:basedOn w:val="a0"/>
    <w:uiPriority w:val="20"/>
    <w:qFormat/>
    <w:rsid w:val="00EC344A"/>
    <w:rPr>
      <w:i/>
      <w:iCs/>
    </w:rPr>
  </w:style>
  <w:style w:type="paragraph" w:styleId="a6">
    <w:name w:val="List Paragraph"/>
    <w:basedOn w:val="a"/>
    <w:uiPriority w:val="34"/>
    <w:qFormat/>
    <w:rsid w:val="00EC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09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C309B1"/>
    <w:rPr>
      <w:color w:val="0000FF"/>
      <w:u w:val="single"/>
    </w:rPr>
  </w:style>
  <w:style w:type="paragraph" w:customStyle="1" w:styleId="11">
    <w:name w:val="1"/>
    <w:basedOn w:val="a"/>
    <w:rsid w:val="00C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C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0"/>
    <w:basedOn w:val="a"/>
    <w:rsid w:val="00C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C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0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75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9470">
              <w:marLeft w:val="120"/>
              <w:marRight w:val="0"/>
              <w:marTop w:val="0"/>
              <w:marBottom w:val="0"/>
              <w:divBdr>
                <w:top w:val="single" w:sz="6" w:space="2" w:color="ADBDCC"/>
                <w:left w:val="single" w:sz="6" w:space="4" w:color="ADBDCC"/>
                <w:bottom w:val="single" w:sz="6" w:space="2" w:color="ADBDCC"/>
                <w:right w:val="single" w:sz="6" w:space="4" w:color="ADBDCC"/>
              </w:divBdr>
            </w:div>
          </w:divsChild>
        </w:div>
      </w:divsChild>
    </w:div>
    <w:div w:id="901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558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3527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576824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18921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528006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1178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15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56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38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10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8328">
                  <w:marLeft w:val="0"/>
                  <w:marRight w:val="0"/>
                  <w:marTop w:val="600"/>
                  <w:marBottom w:val="600"/>
                  <w:divBdr>
                    <w:top w:val="single" w:sz="6" w:space="0" w:color="C6E6FF"/>
                    <w:left w:val="single" w:sz="6" w:space="0" w:color="C6E6FF"/>
                    <w:bottom w:val="single" w:sz="6" w:space="0" w:color="C6E6FF"/>
                    <w:right w:val="single" w:sz="6" w:space="0" w:color="C6E6FF"/>
                  </w:divBdr>
                  <w:divsChild>
                    <w:div w:id="3469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6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648150">
                  <w:marLeft w:val="0"/>
                  <w:marRight w:val="0"/>
                  <w:marTop w:val="600"/>
                  <w:marBottom w:val="600"/>
                  <w:divBdr>
                    <w:top w:val="single" w:sz="6" w:space="0" w:color="C6E6FF"/>
                    <w:left w:val="single" w:sz="6" w:space="0" w:color="C6E6FF"/>
                    <w:bottom w:val="single" w:sz="6" w:space="0" w:color="C6E6FF"/>
                    <w:right w:val="single" w:sz="6" w:space="0" w:color="C6E6FF"/>
                  </w:divBdr>
                  <w:divsChild>
                    <w:div w:id="14179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6565291">
                  <w:marLeft w:val="0"/>
                  <w:marRight w:val="0"/>
                  <w:marTop w:val="600"/>
                  <w:marBottom w:val="600"/>
                  <w:divBdr>
                    <w:top w:val="single" w:sz="6" w:space="0" w:color="C6E6FF"/>
                    <w:left w:val="single" w:sz="6" w:space="0" w:color="C6E6FF"/>
                    <w:bottom w:val="single" w:sz="6" w:space="0" w:color="C6E6FF"/>
                    <w:right w:val="single" w:sz="6" w:space="0" w:color="C6E6FF"/>
                  </w:divBdr>
                  <w:divsChild>
                    <w:div w:id="18460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2020-04-28T04:24:00Z</dcterms:created>
  <dcterms:modified xsi:type="dcterms:W3CDTF">2020-04-28T05:00:00Z</dcterms:modified>
</cp:coreProperties>
</file>