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CC" w:rsidRDefault="00A52CCC" w:rsidP="00A52CCC">
      <w:pPr>
        <w:rPr>
          <w:rFonts w:ascii="Times New Roman" w:hAnsi="Times New Roman" w:cs="Times New Roman"/>
          <w:b/>
          <w:sz w:val="28"/>
          <w:szCs w:val="28"/>
        </w:rPr>
      </w:pPr>
      <w:r w:rsidRPr="009C4120">
        <w:rPr>
          <w:rFonts w:ascii="Times New Roman" w:hAnsi="Times New Roman" w:cs="Times New Roman"/>
          <w:b/>
          <w:sz w:val="28"/>
          <w:szCs w:val="28"/>
        </w:rPr>
        <w:t xml:space="preserve">Социальная  адаптация </w:t>
      </w:r>
      <w:r>
        <w:rPr>
          <w:rFonts w:ascii="Times New Roman" w:hAnsi="Times New Roman" w:cs="Times New Roman"/>
          <w:b/>
          <w:sz w:val="28"/>
          <w:szCs w:val="28"/>
        </w:rPr>
        <w:t>и основы социально – правовых знаний</w:t>
      </w:r>
    </w:p>
    <w:p w:rsidR="00A52CCC" w:rsidRPr="009C4120" w:rsidRDefault="00A52CCC" w:rsidP="00A52C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4120">
        <w:rPr>
          <w:rFonts w:ascii="Times New Roman" w:hAnsi="Times New Roman" w:cs="Times New Roman"/>
          <w:sz w:val="28"/>
          <w:szCs w:val="28"/>
        </w:rPr>
        <w:t>Дансарунова</w:t>
      </w:r>
      <w:proofErr w:type="spellEnd"/>
      <w:r w:rsidRPr="009C4120">
        <w:rPr>
          <w:rFonts w:ascii="Times New Roman" w:hAnsi="Times New Roman" w:cs="Times New Roman"/>
          <w:sz w:val="28"/>
          <w:szCs w:val="28"/>
        </w:rPr>
        <w:t xml:space="preserve"> Надежда Алексеевна</w:t>
      </w:r>
    </w:p>
    <w:p w:rsidR="00A52CCC" w:rsidRPr="009C4120" w:rsidRDefault="00A52CCC" w:rsidP="00A52CCC">
      <w:pPr>
        <w:rPr>
          <w:rFonts w:ascii="Times New Roman" w:hAnsi="Times New Roman" w:cs="Times New Roman"/>
          <w:sz w:val="28"/>
          <w:szCs w:val="28"/>
        </w:rPr>
      </w:pPr>
      <w:r w:rsidRPr="009C41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C4120">
        <w:rPr>
          <w:rFonts w:ascii="Times New Roman" w:hAnsi="Times New Roman" w:cs="Times New Roman"/>
          <w:sz w:val="28"/>
          <w:szCs w:val="28"/>
        </w:rPr>
        <w:t xml:space="preserve"> ноября 2020 года</w:t>
      </w:r>
    </w:p>
    <w:p w:rsidR="00A52CCC" w:rsidRDefault="00A52CCC" w:rsidP="0003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52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Тема: Прекращение трудового договора</w:t>
      </w:r>
    </w:p>
    <w:p w:rsidR="000340E2" w:rsidRPr="00A52CCC" w:rsidRDefault="000340E2" w:rsidP="0003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CCC" w:rsidRPr="007910F6" w:rsidRDefault="00A52CCC" w:rsidP="00034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0F6">
        <w:rPr>
          <w:rFonts w:ascii="Times New Roman" w:hAnsi="Times New Roman" w:cs="Times New Roman"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>Внимательно п</w:t>
      </w:r>
      <w:r w:rsidRPr="007910F6">
        <w:rPr>
          <w:rFonts w:ascii="Times New Roman" w:hAnsi="Times New Roman" w:cs="Times New Roman"/>
          <w:sz w:val="28"/>
          <w:szCs w:val="28"/>
        </w:rPr>
        <w:t xml:space="preserve">рочитать, </w:t>
      </w:r>
      <w:r w:rsidR="000340E2">
        <w:rPr>
          <w:rFonts w:ascii="Times New Roman" w:hAnsi="Times New Roman" w:cs="Times New Roman"/>
          <w:sz w:val="28"/>
          <w:szCs w:val="28"/>
        </w:rPr>
        <w:t>выписать основные термины, запомнить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045" w:rsidRDefault="00A87045" w:rsidP="00034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CCC" w:rsidRPr="00A52CCC" w:rsidRDefault="00A52CCC" w:rsidP="00034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основания прекращения трудового договора</w:t>
      </w: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2CCC" w:rsidRPr="00A52CCC" w:rsidRDefault="00A52CCC" w:rsidP="00034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2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A52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лава 13.</w:t>
      </w:r>
      <w:proofErr w:type="gramEnd"/>
      <w:r w:rsidRPr="00A52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ТК РФ</w:t>
      </w:r>
      <w:proofErr w:type="gramStart"/>
      <w:r w:rsidRPr="00A52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.С</w:t>
      </w:r>
      <w:proofErr w:type="gramEnd"/>
      <w:r w:rsidRPr="00A52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т.77 – 84'.)</w:t>
      </w:r>
    </w:p>
    <w:p w:rsidR="00A52CCC" w:rsidRPr="00A52CCC" w:rsidRDefault="00A52CCC" w:rsidP="00034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CCC" w:rsidRPr="00A52CCC" w:rsidRDefault="00A52CCC" w:rsidP="00034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Прекращение трудового договора возможно при наступлении определенных юридических фактов:</w:t>
      </w:r>
    </w:p>
    <w:p w:rsidR="00A52CCC" w:rsidRPr="00A52CCC" w:rsidRDefault="00A52CCC" w:rsidP="000340E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волевых действий сторон или третьего лица, имеющего право требовать увольнения (суд, военкомат);</w:t>
      </w:r>
    </w:p>
    <w:p w:rsidR="00A52CCC" w:rsidRPr="00A52CCC" w:rsidRDefault="00A52CCC" w:rsidP="000340E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событий, т.е. обстоятельств, не зависящих от чьей-либо воли (например, смерти работника).</w:t>
      </w:r>
    </w:p>
    <w:p w:rsidR="00A52CCC" w:rsidRPr="00A52CCC" w:rsidRDefault="00A52CCC" w:rsidP="00034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CCC" w:rsidRPr="00A52CCC" w:rsidRDefault="00A52CCC" w:rsidP="00034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основания прекращения трудового договора</w:t>
      </w: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52CCC" w:rsidRPr="00A52CCC" w:rsidRDefault="00A52CCC" w:rsidP="000340E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соглашение сторон (ст.78 ТК РФ), </w:t>
      </w: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обе они желают прекратить трудовые правоотношения (здесь необходимо совместное волеизъявление сторон);</w:t>
      </w:r>
    </w:p>
    <w:p w:rsidR="00A52CCC" w:rsidRPr="00A52CCC" w:rsidRDefault="00A52CCC" w:rsidP="000340E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истечение срока трудового договор</w:t>
      </w:r>
      <w:proofErr w:type="gramStart"/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а(</w:t>
      </w:r>
      <w:proofErr w:type="gramEnd"/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ст.79 ТК РФ)</w:t>
      </w: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исключением случаев, когда трудовые отношения фактически продолжаются и ни одна из сторон не потребовала их прекращения. Данное основание применимо к срочным трудовым договорам;</w:t>
      </w:r>
    </w:p>
    <w:p w:rsidR="00A52CCC" w:rsidRPr="00A52CCC" w:rsidRDefault="00A52CCC" w:rsidP="000340E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расторжение трудового договора по инициативе работник</w:t>
      </w:r>
      <w:proofErr w:type="gramStart"/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а(</w:t>
      </w:r>
      <w:proofErr w:type="gramEnd"/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ст.80 ТК РФ)</w:t>
      </w: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Работник имеет право прекратить трудовые правоотношения по собственному желанию, предупредив об этом работодателя за две недели в письменной форме. </w:t>
      </w:r>
      <w:proofErr w:type="gramStart"/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и до истечения срока предупреждения об увольнении или вообще не применяться в случаях, указанных в законе (</w:t>
      </w: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например,</w:t>
      </w: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соглашению с работодателем, при нарушении работодателем условий трудового договора и др.);</w:t>
      </w:r>
    </w:p>
    <w:p w:rsidR="00A52CCC" w:rsidRPr="00A52CCC" w:rsidRDefault="00A52CCC" w:rsidP="000340E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расторжение трудового договора по инициативе работодателя (ст71 – 81ТК РФ)</w:t>
      </w: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Здесь имеют место виновные действия работника, послужившие основанием для его увольнения, а также правомерная необходимость (ликвидация работодателя, сокращение численности или штата работников, состояние здоровья работника и т.д.); перевод работника по его просьбе или с его согласия на работу к другому работодателю или переход на выборную работу (должность). По прежнему месту работы расторгается трудовой договор, и новый работодатель не имеет права отказать в заключени</w:t>
      </w:r>
      <w:proofErr w:type="gramStart"/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 трудового договора;</w:t>
      </w:r>
    </w:p>
    <w:p w:rsidR="00A52CCC" w:rsidRPr="00A52CCC" w:rsidRDefault="00A52CCC" w:rsidP="00034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CCC" w:rsidRPr="00A52CCC" w:rsidRDefault="00A52CCC" w:rsidP="000340E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перевод работника по его просьбе или с его согласия на работу к другому работодателю</w:t>
      </w: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переход на выборную работу</w:t>
      </w: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(должность);</w:t>
      </w:r>
    </w:p>
    <w:p w:rsidR="00A52CCC" w:rsidRPr="00A52CCC" w:rsidRDefault="00A52CCC" w:rsidP="000340E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отказ работника от продолжения работы в связи со сменой собственника имущества организации, изменением подведомственности (подчиненности) организации либо ее реорганизацией (ст.75 ТК РФ). </w:t>
      </w: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указанных случаях трудовой договор не может быть расторгнут по желанию работодателя, договор пролонгируется на неопределенный срок. Однако по различным мотивам работник имеет право (а не обязан) прекратить трудовые правоотношения;</w:t>
      </w:r>
    </w:p>
    <w:p w:rsidR="00A52CCC" w:rsidRPr="00A52CCC" w:rsidRDefault="00A52CCC" w:rsidP="000340E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отказ работника от продолжения работы в связи с изменением существенных условий трудового договора (часть4ст.74 ТК РФ)</w:t>
      </w: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правило, инициатива проведения изменений таких условий исходит от работодателя, поэтому они могут не устроить работника, что приводит к расторжению трудового договора;</w:t>
      </w:r>
    </w:p>
    <w:p w:rsidR="00A52CCC" w:rsidRPr="00A52CCC" w:rsidRDefault="00A52CCC" w:rsidP="000340E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отказ работника </w:t>
      </w:r>
      <w:proofErr w:type="gramStart"/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 перевода на другую работу вследствие состояния здоровья в соответствии с медицинским заключением</w:t>
      </w:r>
      <w:proofErr w:type="gramEnd"/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2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(ч.3,4 ст.73 ТК РФ)</w:t>
      </w: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Работодатель не имеет права предоставлять работнику работу, запрещенную ему по состоянию здоровья. В связи с этим работодатель обязан предоставить работу, которая не повредит здоровью работника, а если работник отказывается, то данное основание применяется для расторжения трудового договора;</w:t>
      </w:r>
    </w:p>
    <w:p w:rsidR="00A52CCC" w:rsidRPr="00A52CCC" w:rsidRDefault="00A52CCC" w:rsidP="000340E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отказ работника от перевода в связи с перемещением работодателя в другую местност</w:t>
      </w:r>
      <w:proofErr w:type="gramStart"/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ь(</w:t>
      </w:r>
      <w:proofErr w:type="gramEnd"/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ч.1ст.72</w:t>
      </w:r>
      <w:r w:rsidRPr="00A52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' ТК РФ)</w:t>
      </w: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 отсутствии письменного согласия работника на перевод (либо при наличии письменного или устного несогласия), которое должно быть получено до издания приказа о переводе, трудовой договор расторгается; обстоятельства, не зависящие от воли сторон. Таковыми признаются смерть работодателя — физического лица либо работника, призыв работника на военную службу, наступление чрезвычайных обстоятельств, препятствующих продолжению трудовых отношений и </w:t>
      </w:r>
      <w:proofErr w:type="spellStart"/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Start"/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2CCC" w:rsidRPr="00A52CCC" w:rsidRDefault="00A52CCC" w:rsidP="000340E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обстоятельства, не зависящие от воли сторон</w:t>
      </w:r>
      <w:r w:rsidRPr="00A52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(статья 83 ТК РФ);</w:t>
      </w:r>
    </w:p>
    <w:p w:rsidR="00A52CCC" w:rsidRPr="00A52CCC" w:rsidRDefault="00A52CCC" w:rsidP="000340E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нарушение установленных ТК РФ или иным федеральным законом правил заключения трудового договора, </w:t>
      </w: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это нарушение исключает возможность продолжения работы. К таким нарушениям относятся случаи, когда работник не имеет права выполнять работу, запрещенную ему по приговору суда, по состоянию здоровья, в связи с отсутствием документа об образовании (для работы, требующей специальных знаний) и др.</w:t>
      </w:r>
      <w:r w:rsidRPr="00A52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(ст. 84 ТК РФ</w:t>
      </w: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2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ред. Федерального закона от 30.06.2006№ 90-ФЗ)</w:t>
      </w:r>
    </w:p>
    <w:p w:rsidR="00A52CCC" w:rsidRPr="00A52CCC" w:rsidRDefault="00A52CCC" w:rsidP="00034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договор также может быть прекращен и по другим основаниям, предусмотренным трудовым законодательством.</w:t>
      </w:r>
    </w:p>
    <w:p w:rsidR="00A52CCC" w:rsidRPr="00A52CCC" w:rsidRDefault="00A52CCC" w:rsidP="00034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CCC" w:rsidRPr="00A52CCC" w:rsidRDefault="00A52CCC" w:rsidP="00034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CCC" w:rsidRPr="00A52CCC" w:rsidRDefault="00A52CCC" w:rsidP="00034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7F6" w:rsidRPr="00A52CCC" w:rsidRDefault="00AA37F6" w:rsidP="00034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37F6" w:rsidRPr="00A52CCC" w:rsidSect="00A52C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DA5"/>
    <w:multiLevelType w:val="multilevel"/>
    <w:tmpl w:val="E38290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05EA6"/>
    <w:multiLevelType w:val="multilevel"/>
    <w:tmpl w:val="9F6C8D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61210"/>
    <w:multiLevelType w:val="multilevel"/>
    <w:tmpl w:val="25BE5E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74949"/>
    <w:multiLevelType w:val="multilevel"/>
    <w:tmpl w:val="4E325B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77DE7"/>
    <w:multiLevelType w:val="multilevel"/>
    <w:tmpl w:val="D67A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63280"/>
    <w:multiLevelType w:val="multilevel"/>
    <w:tmpl w:val="248EC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26344A0"/>
    <w:multiLevelType w:val="multilevel"/>
    <w:tmpl w:val="F21EE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D77CA1"/>
    <w:multiLevelType w:val="multilevel"/>
    <w:tmpl w:val="0FB61C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0E0F7E"/>
    <w:multiLevelType w:val="multilevel"/>
    <w:tmpl w:val="2004A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32171E"/>
    <w:multiLevelType w:val="multilevel"/>
    <w:tmpl w:val="FE0CD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A432EF"/>
    <w:multiLevelType w:val="multilevel"/>
    <w:tmpl w:val="65A4AE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FD1D08"/>
    <w:multiLevelType w:val="multilevel"/>
    <w:tmpl w:val="CF382D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E14186"/>
    <w:multiLevelType w:val="multilevel"/>
    <w:tmpl w:val="F456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10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52CCC"/>
    <w:rsid w:val="000340E2"/>
    <w:rsid w:val="00A52CCC"/>
    <w:rsid w:val="00A87045"/>
    <w:rsid w:val="00AA37F6"/>
    <w:rsid w:val="00EA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402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3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94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671</Words>
  <Characters>3827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бриэт7</dc:creator>
  <cp:lastModifiedBy>бриэт7</cp:lastModifiedBy>
  <cp:revision>4</cp:revision>
  <dcterms:created xsi:type="dcterms:W3CDTF">2020-11-11T08:35:00Z</dcterms:created>
  <dcterms:modified xsi:type="dcterms:W3CDTF">2020-11-12T05:12:00Z</dcterms:modified>
</cp:coreProperties>
</file>