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36" w:rsidRDefault="00A226E2" w:rsidP="00350136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13-14</w:t>
      </w:r>
      <w:bookmarkStart w:id="0" w:name="_GoBack"/>
      <w:bookmarkEnd w:id="0"/>
    </w:p>
    <w:p w:rsidR="00350136" w:rsidRDefault="00350136" w:rsidP="00350136">
      <w:pPr>
        <w:jc w:val="both"/>
        <w:rPr>
          <w:sz w:val="28"/>
          <w:szCs w:val="28"/>
        </w:rPr>
      </w:pPr>
    </w:p>
    <w:p w:rsidR="00350136" w:rsidRPr="00350136" w:rsidRDefault="00350136" w:rsidP="003501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№1 </w:t>
      </w:r>
    </w:p>
    <w:p w:rsidR="00350136" w:rsidRDefault="00350136" w:rsidP="00350136">
      <w:pPr>
        <w:jc w:val="center"/>
        <w:rPr>
          <w:b/>
          <w:sz w:val="28"/>
          <w:szCs w:val="28"/>
        </w:rPr>
      </w:pPr>
      <w:r w:rsidRPr="00350136">
        <w:rPr>
          <w:b/>
          <w:sz w:val="28"/>
          <w:szCs w:val="28"/>
        </w:rPr>
        <w:t xml:space="preserve">Правила безопасности дорожного движения (в части, касающейся пешеходов, пассажиров и водителей транспортных средств: мопедов, мотоциклов, легкового автомобиля). </w:t>
      </w:r>
    </w:p>
    <w:p w:rsidR="0010027B" w:rsidRDefault="00350136" w:rsidP="00350136">
      <w:pPr>
        <w:jc w:val="center"/>
        <w:rPr>
          <w:b/>
          <w:sz w:val="28"/>
          <w:szCs w:val="28"/>
        </w:rPr>
      </w:pPr>
      <w:r w:rsidRPr="00350136">
        <w:rPr>
          <w:b/>
          <w:sz w:val="28"/>
          <w:szCs w:val="28"/>
        </w:rPr>
        <w:t>Предназначение и использование дорожных знаков.</w:t>
      </w:r>
    </w:p>
    <w:p w:rsidR="00350136" w:rsidRDefault="00350136" w:rsidP="00350136">
      <w:pPr>
        <w:jc w:val="center"/>
        <w:rPr>
          <w:b/>
          <w:sz w:val="28"/>
          <w:szCs w:val="28"/>
        </w:rPr>
      </w:pPr>
    </w:p>
    <w:p w:rsidR="00350136" w:rsidRPr="00350136" w:rsidRDefault="00350136" w:rsidP="00350136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</w:t>
      </w:r>
      <w:r w:rsidRPr="00350136">
        <w:rPr>
          <w:b/>
          <w:color w:val="C00000"/>
          <w:sz w:val="28"/>
          <w:szCs w:val="28"/>
        </w:rPr>
        <w:t xml:space="preserve">Здравствуйте, ребята! Сегодня наше занятие пройдет в режиме </w:t>
      </w:r>
      <w:proofErr w:type="spellStart"/>
      <w:r w:rsidRPr="00350136">
        <w:rPr>
          <w:b/>
          <w:color w:val="C00000"/>
          <w:sz w:val="28"/>
          <w:szCs w:val="28"/>
        </w:rPr>
        <w:t>дистанта</w:t>
      </w:r>
      <w:proofErr w:type="spellEnd"/>
      <w:r w:rsidRPr="00350136">
        <w:rPr>
          <w:b/>
          <w:color w:val="C00000"/>
          <w:sz w:val="28"/>
          <w:szCs w:val="28"/>
        </w:rPr>
        <w:t>.</w:t>
      </w:r>
    </w:p>
    <w:p w:rsidR="00350136" w:rsidRPr="00350136" w:rsidRDefault="00350136" w:rsidP="00350136">
      <w:pPr>
        <w:jc w:val="both"/>
        <w:rPr>
          <w:b/>
          <w:color w:val="C00000"/>
          <w:sz w:val="28"/>
          <w:szCs w:val="28"/>
        </w:rPr>
      </w:pPr>
      <w:r w:rsidRPr="00350136">
        <w:rPr>
          <w:b/>
          <w:color w:val="C00000"/>
          <w:sz w:val="28"/>
          <w:szCs w:val="28"/>
        </w:rPr>
        <w:t>Найдите самостоятельно материал по предложенной теме, законспектируйте. На почту отправлять не надо, на следующей неделе проверю у каждого наличие этой темы в тетради.</w:t>
      </w:r>
    </w:p>
    <w:sectPr w:rsidR="00350136" w:rsidRPr="00350136" w:rsidSect="003501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58"/>
    <w:rsid w:val="0010027B"/>
    <w:rsid w:val="00350136"/>
    <w:rsid w:val="007C1158"/>
    <w:rsid w:val="00A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2020-11-16T02:21:00Z</dcterms:created>
  <dcterms:modified xsi:type="dcterms:W3CDTF">2020-11-16T02:27:00Z</dcterms:modified>
</cp:coreProperties>
</file>