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45" w:rsidRPr="00BE3654" w:rsidRDefault="00E75E45" w:rsidP="00E75E45">
      <w:pPr>
        <w:ind w:firstLine="709"/>
        <w:rPr>
          <w:b/>
          <w:sz w:val="28"/>
          <w:szCs w:val="28"/>
          <w:u w:val="single"/>
        </w:rPr>
      </w:pPr>
      <w:r w:rsidRPr="00BE3654">
        <w:rPr>
          <w:b/>
          <w:sz w:val="28"/>
          <w:szCs w:val="28"/>
          <w:highlight w:val="cyan"/>
          <w:u w:val="single"/>
        </w:rPr>
        <w:t>Задание на 24.01.2022</w:t>
      </w:r>
      <w:r w:rsidRPr="00BE3654">
        <w:rPr>
          <w:b/>
          <w:sz w:val="28"/>
          <w:szCs w:val="28"/>
          <w:u w:val="single"/>
        </w:rPr>
        <w:t xml:space="preserve"> </w:t>
      </w:r>
    </w:p>
    <w:p w:rsidR="00E75E45" w:rsidRPr="00BE3654" w:rsidRDefault="00E75E45" w:rsidP="00E75E45">
      <w:pPr>
        <w:ind w:firstLine="709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BE3654">
        <w:rPr>
          <w:rFonts w:asciiTheme="minorHAnsi" w:hAnsiTheme="minorHAnsi" w:cstheme="minorHAnsi"/>
          <w:bCs/>
          <w:sz w:val="28"/>
          <w:szCs w:val="28"/>
          <w:u w:val="single"/>
        </w:rPr>
        <w:t xml:space="preserve">МДК 03.02 </w:t>
      </w:r>
      <w:r w:rsidRPr="00BE3654">
        <w:rPr>
          <w:rFonts w:asciiTheme="minorHAnsi" w:hAnsiTheme="minorHAnsi" w:cstheme="minorHAnsi"/>
          <w:bCs/>
          <w:sz w:val="28"/>
          <w:szCs w:val="28"/>
          <w:u w:val="single"/>
        </w:rPr>
        <w:t>Программно-аппаратные средства защиты информации</w:t>
      </w:r>
    </w:p>
    <w:p w:rsidR="00E75E45" w:rsidRPr="00BE3654" w:rsidRDefault="00E75E45" w:rsidP="00E75E45">
      <w:pPr>
        <w:ind w:firstLine="709"/>
        <w:rPr>
          <w:rFonts w:asciiTheme="minorHAnsi" w:hAnsiTheme="minorHAnsi" w:cstheme="minorHAnsi"/>
          <w:bCs/>
          <w:color w:val="181818"/>
          <w:sz w:val="28"/>
          <w:szCs w:val="28"/>
          <w:shd w:val="clear" w:color="auto" w:fill="FFFFFF"/>
        </w:rPr>
      </w:pPr>
      <w:r w:rsidRPr="00BE3654">
        <w:rPr>
          <w:rFonts w:asciiTheme="minorHAnsi" w:hAnsiTheme="minorHAnsi" w:cstheme="minorHAnsi"/>
          <w:bCs/>
          <w:color w:val="181818"/>
          <w:sz w:val="28"/>
          <w:szCs w:val="28"/>
          <w:shd w:val="clear" w:color="auto" w:fill="FFFFFF"/>
        </w:rPr>
        <w:t>Тема 1.1. Назначение и задачи программно-аппаратной защиты информации</w:t>
      </w:r>
    </w:p>
    <w:p w:rsidR="00E75E45" w:rsidRPr="00BE3654" w:rsidRDefault="00E75E45" w:rsidP="00BE3654">
      <w:pPr>
        <w:pStyle w:val="a3"/>
        <w:numPr>
          <w:ilvl w:val="0"/>
          <w:numId w:val="2"/>
        </w:numPr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Сделать конспект лекции </w:t>
      </w:r>
    </w:p>
    <w:p w:rsidR="00BE3654" w:rsidRPr="00BE3654" w:rsidRDefault="00BE3654" w:rsidP="00BE3654">
      <w:pPr>
        <w:pStyle w:val="a3"/>
        <w:numPr>
          <w:ilvl w:val="0"/>
          <w:numId w:val="2"/>
        </w:numPr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>Ответить письменно на вопросы в конце лекции.</w:t>
      </w:r>
    </w:p>
    <w:p w:rsidR="00BE3654" w:rsidRPr="00BE3654" w:rsidRDefault="00BE3654" w:rsidP="00BE3654">
      <w:pPr>
        <w:pStyle w:val="a3"/>
        <w:numPr>
          <w:ilvl w:val="0"/>
          <w:numId w:val="2"/>
        </w:numPr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Ответы на вопросы отправить на почту </w:t>
      </w:r>
      <w:proofErr w:type="spellStart"/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svebalch</w:t>
      </w:r>
      <w:proofErr w:type="spellEnd"/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>@</w:t>
      </w:r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mail</w:t>
      </w:r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>.</w:t>
      </w:r>
      <w:proofErr w:type="spellStart"/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ru</w:t>
      </w:r>
      <w:bookmarkStart w:id="0" w:name="_GoBack"/>
      <w:bookmarkEnd w:id="0"/>
      <w:proofErr w:type="spellEnd"/>
    </w:p>
    <w:p w:rsidR="00E75E45" w:rsidRPr="00E75E45" w:rsidRDefault="00E75E45" w:rsidP="00E75E45">
      <w:pPr>
        <w:ind w:firstLine="709"/>
        <w:rPr>
          <w:b/>
          <w:sz w:val="28"/>
          <w:szCs w:val="28"/>
          <w:u w:val="single"/>
        </w:rPr>
      </w:pPr>
    </w:p>
    <w:p w:rsidR="00E75E45" w:rsidRDefault="00E75E45" w:rsidP="00E75E45">
      <w:pPr>
        <w:ind w:firstLine="709"/>
        <w:jc w:val="center"/>
        <w:rPr>
          <w:b/>
          <w:sz w:val="28"/>
          <w:szCs w:val="28"/>
          <w:u w:val="single"/>
        </w:rPr>
      </w:pPr>
    </w:p>
    <w:p w:rsidR="00E75E45" w:rsidRPr="00E75E45" w:rsidRDefault="00E75E45" w:rsidP="00E75E45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Лекция 1</w:t>
      </w:r>
    </w:p>
    <w:p w:rsidR="00E75E45" w:rsidRPr="00E75E45" w:rsidRDefault="00E75E45" w:rsidP="00E75E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E75E45" w:rsidRPr="00E75E45" w:rsidRDefault="00E75E45" w:rsidP="00E75E45">
      <w:pPr>
        <w:ind w:firstLine="709"/>
        <w:jc w:val="center"/>
        <w:rPr>
          <w:sz w:val="28"/>
          <w:szCs w:val="28"/>
        </w:rPr>
      </w:pPr>
    </w:p>
    <w:p w:rsidR="00E75E45" w:rsidRDefault="00E75E45" w:rsidP="00E75E45">
      <w:pPr>
        <w:ind w:firstLine="709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Предмет и задачи программно</w:t>
      </w:r>
      <w:r>
        <w:rPr>
          <w:b/>
          <w:sz w:val="28"/>
          <w:szCs w:val="28"/>
        </w:rPr>
        <w:t>-</w:t>
      </w:r>
      <w:r>
        <w:rPr>
          <w:b/>
          <w:iCs/>
          <w:sz w:val="28"/>
          <w:szCs w:val="28"/>
        </w:rPr>
        <w:t>аппаратной</w:t>
      </w:r>
      <w:r>
        <w:rPr>
          <w:b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защиты информации.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развитие человеческой цивилизации, вступившей в двадцать первый век, характеризуется наиболее интенсивным Использованием компьютерных информационных технологий во всех сферах общественной жизни. В настоящее время становится трудно назвать те области жизнедеятельности, успехи в которых не были бы связаны с применением таких технологий.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смену индустриальному этапу общественного развития </w:t>
      </w:r>
      <w:r w:rsidR="00B23AC6">
        <w:rPr>
          <w:sz w:val="28"/>
          <w:szCs w:val="28"/>
        </w:rPr>
        <w:t>п</w:t>
      </w:r>
      <w:r>
        <w:rPr>
          <w:sz w:val="28"/>
          <w:szCs w:val="28"/>
        </w:rPr>
        <w:t xml:space="preserve">риходит эволюционная фаза, названная </w:t>
      </w:r>
      <w:proofErr w:type="gramStart"/>
      <w:r>
        <w:rPr>
          <w:sz w:val="28"/>
          <w:szCs w:val="28"/>
        </w:rPr>
        <w:t>информатизацией</w:t>
      </w:r>
      <w:proofErr w:type="gramEnd"/>
      <w:r>
        <w:rPr>
          <w:sz w:val="28"/>
          <w:szCs w:val="28"/>
        </w:rPr>
        <w:t xml:space="preserve"> при которой все структуры общества преобразуются таким образом, чтобы обеспечить этим структурам и обществу в целом наиболее эффективное и динамичное развитие на основе максимально полного использования имеющихся компьютерных информационных ресурсов. Традиционные материальные ресурсы постепенно утрачивают свое первоначальное значение, а им на смену приходят информационные ресурсы, которые со временем не убывают, а неуклонно растут. Информация, как предмет труда, становится все в большей степени стратегическим ресурсом общества, его движущей производительной силой.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информатизации общества особую ценность обретают люди </w:t>
      </w:r>
      <w:r w:rsidR="00B23AC6">
        <w:rPr>
          <w:sz w:val="28"/>
          <w:szCs w:val="28"/>
        </w:rPr>
        <w:t xml:space="preserve">- </w:t>
      </w:r>
      <w:r>
        <w:rPr>
          <w:sz w:val="28"/>
          <w:szCs w:val="28"/>
        </w:rPr>
        <w:t>носители знаний, наилучшие передатчики технологической информации и передового опыта, для их эффективного участия в информационных процессах создается мощнейшая инфраструктура средств компьютерной и телекоммуникационной техники, изменяющая не только процесс и характер трудовой деятельности, но и сам образ жизни, и систему ценностей человека. В настоящее время хорошо налаженная распределенная сеть</w:t>
      </w:r>
      <w:r w:rsidR="00B23AC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</w:t>
      </w:r>
      <w:r w:rsidR="00B23AC6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вычислител</w:t>
      </w:r>
      <w:r w:rsidR="00B23AC6"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комплексов способна сыграть такую же роль в современном обществе, какую в свое время сыграли электрификация, телефонизация, радио и телевидение вместе взятые.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информационные технологии приобретают глобальный характер, охватывая все сферы жизнедеятельности человека, формируя информационное единство всей человеческой цивилизации. С помощью глобальной вычислительной сети Интернет объединяются и перемещаются на любые расстояния гигантские объемы информации, обеспечивается доступ многочисленных пользователей, расположенных на практически </w:t>
      </w:r>
      <w:r>
        <w:rPr>
          <w:sz w:val="28"/>
          <w:szCs w:val="28"/>
        </w:rPr>
        <w:lastRenderedPageBreak/>
        <w:t>неограниченной территории, к информационным ресурсам всего мирового сообщества.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государств современного мира становится очевидным, что отставание в области информатизации может оказаться непреодолимым препятствием для их дальнейшего развития, привести к существенным, а подчас драматическим последствиям во всех сферах жизнедеятельности, превратить их в сырьевой придаток информационно и промышленно развитых стран.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Широкое использование компьютерных информационных технологий во всех сферах жизни современного общества делает вполне закономерной и весьма актуальной проблему компьютерной защиты информации, или иначе, проблему обеспечения информационной безопасности. В условиях интенсивного развития рынка информационных продуктов и услуг информация становится полноценным товаром, обладающим своими стоимостными характеристиками и потребительскими свойствами. Подобно любым другим традиционно существующим товарам, информация также нуждается в своей сохранности и, следовательно, надежной защите.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методологии анализа информационной безопасности обычно выделяют следующие основные понятия: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объект информационной безопасности;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существующие и потенциально возможные угрозы данному объекту;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обеспечение информационной безопасности объекта от проявления таких угроз.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объектом информационной безопасности выступает сама информация, то для нее наиболее важным является сохранение таких свойств, как: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целостность;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конфиденциальность;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доступность.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Целостность информации заключается в ее существовании в неискаженном виде по отношению некоторому фиксированному СОСТОЯНИЮ.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Конфиденциальность – это свойство, указывающее на необходимость введения Ограничений доступа к данной информации для определенного круга лиц.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информации — это ее свойство, характеризующее способность обеспечивать своевременный и беспрепятственный доступ пользователей к необходимой информации.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Весьма распространенным и вполне естественным является также рассмотрение безопасности информации в инфраструктуре конкретной информационной системы (ИС). Такие системы представляют собой Взаимосвязанную совокупность средств, методов и персонала, обеспечивающих сбор, хранение, обработку, передачу и отображение информации в интересах достижения поставленной цели. Целью создания ИС является удовлетворение потребностей пользователей в своевременном </w:t>
      </w:r>
      <w:r>
        <w:rPr>
          <w:sz w:val="28"/>
          <w:szCs w:val="28"/>
        </w:rPr>
        <w:lastRenderedPageBreak/>
        <w:t>получении достоверной информации и сохранении ее конфиденциальности (в случае необходимости). Информация является при этом конечным «продуктом потребления» и выступает в качестве центральной компоненты информационной системы. Объектом информационной безопасности становится в этом случае данная информационная система.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методологическом плане общим основанием для отнесения данного объекта к множеству объектов информационной безопасности является наличие в нем так называемого «информационного измерения» и необходимость обеспечения безопасности этого «измерения». К «информационно измеряемым» объектам относятся объекты, для которых одной из важных структурных составляющих является либо сама информация, либо деятельность, предметом которой она является.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этой точки зрения, упомянутые ранее информационные системы, безусловно, являются объектами информационной безопасности. В инфраструктуре таких систем не только представлена различная информация, но и реализуются процессы, связанные с ее преобразованием.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Значимость «информационного измерения», а, следовательно, и необходимость обеспечения информационной безопасности хорошо прослеживаются в иерархии объектов: человек — общество — государство.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«информационное измерение» имеют для человека такое же важное значение, как пища, воздух, вода. Информация обуславливает не только возможность его адаптации как биологического существа к условиям внешней среды, но и обуслав</w:t>
      </w:r>
      <w:r w:rsidR="002D3E69">
        <w:rPr>
          <w:sz w:val="28"/>
          <w:szCs w:val="28"/>
        </w:rPr>
        <w:t>ли</w:t>
      </w:r>
      <w:r>
        <w:rPr>
          <w:sz w:val="28"/>
          <w:szCs w:val="28"/>
        </w:rPr>
        <w:t>вает возникновение его социальных потребностей, возможность его социальной адаптации, развития личности, самореализации и самоутверждения. Информация является основным средством взаимодействия человека с другими людьми. Посредством информации реализуются процессы воспитания и образования, происходит овладение трудовыми навыками, осуществляется мотивация его деятельности, а также в определенной мере и сама деятельность. Таким образом, информационная безопасность человека заключается в невозможности нанесения вреда ему как личности, существование и социальная деятельность которой во многом базируется на осмыслении получаемой информации, информационных взаимодействиях с другими индивидами, и часто использующей информацию в качестве предмета своей деятельности.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 «информационное измерение» имеет общество, представляющее собой сложный вид организации социальной жизни. Оно позволяет поддерживать его целостность, упорядочивать отношения между отдельными общностями, интегрировать социальные новообразования и подчинять их логике поведения Основной массы населения, воспроизводить единую ткань многообразных социальных взаимодействий, осуществляемых средствами информационной коммуникации. Также трудно переоценить роль информации и информационной инфраструктуры в функционировании духовной сферы общества, в функционировании и распространении культуры, системы ценностей, норм поведения, регулирующих взаимодействие между людьми. Таким образом, информационная безопасность общества </w:t>
      </w:r>
      <w:r>
        <w:rPr>
          <w:sz w:val="28"/>
          <w:szCs w:val="28"/>
        </w:rPr>
        <w:lastRenderedPageBreak/>
        <w:t>заключается в невозможности нанесения вреда его духовной сфере, культурным ценностям, социальным регуляторам поведения людей, информационной инфраструктуре и передаваемым с ее ПОМОЩЬЮ сообщениям.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«Информационное измерение» государства определяется многообразным информационным наполнением его деятельности в самых различных сферах, например, таких, как обеспечение национальной безопасности, ликвидация последствий стихийных бедствий и экономических катастроф, реализация социальных программ поддержки здравоохранения, образования, социального обеспечения нетрудноспособных, защита прав и свобод граждан. В условиях современной глобализации информационных процессов безопасность государства в информационной сфере становится важнейшей составляющей национальной безопасности. Таким образом, информационная безопасность государства заключается в невозможности нанесения вреда деятельности государства по выполнению функций управления делами общества, предметом которой выступают информация и информационная инфраструктура.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Человек, общество и государство не являются единственно возможными объектами безопасности, обладающими своим «информационным измерением». Масштабная проблематика обеспечения информационной безопасности названных объектов, безусловно, детализируется и конкретизируется на локальных уровнях сложной социально-экономической и общественно-политической иерархии любого государства. Так, в условиях конкурентно-рыночных отношений весьма распространенными объектами информационной безопасности становятся компьютерные системы, отображающие информационными средствами деятельность различных предприятий, организаций и учреждений. Очевидной является необходимость обеспечения безопасного и надежного функционирования таких систем.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любым объектом информационной безопасности естественным образом связано существование той или иной угрозы, под которой понимается совокупность условий и факторов, возникающих в процессе взаимодействия данного объекта с другими объектами или составляющих его компонентов между собой и способных оказывать на него негативное воздействие. в широком смысле такие угрозы могут носить как случайный, таки преднамеренный характер.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Случайные угрозы могут быть вызваны авариями и стихий</w:t>
      </w:r>
      <w:r w:rsidR="002D3E69">
        <w:rPr>
          <w:sz w:val="28"/>
          <w:szCs w:val="28"/>
        </w:rPr>
        <w:t>ными</w:t>
      </w:r>
      <w:r>
        <w:rPr>
          <w:sz w:val="28"/>
          <w:szCs w:val="28"/>
        </w:rPr>
        <w:t xml:space="preserve"> бедствиями, сбоями и отказами в работе компьютерных систем, ошибками, допущенными при их разработке, а также ошибочными действиями пользователей и обслуживающего персонала. В настоящее время такие угрозы достаточно хорошо изучены статистическими методами, что позволяет вполне адекватно противодействовать им.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опасными с точки зрения характера и последствий проявления являются преднамеренные угрозы, вызванные злоумышленн</w:t>
      </w:r>
      <w:r w:rsidR="002D3E69">
        <w:rPr>
          <w:sz w:val="28"/>
          <w:szCs w:val="28"/>
        </w:rPr>
        <w:t>ы</w:t>
      </w:r>
      <w:r>
        <w:rPr>
          <w:sz w:val="28"/>
          <w:szCs w:val="28"/>
        </w:rPr>
        <w:t>ми действиями людей. Арсенал и изощрен</w:t>
      </w:r>
      <w:r w:rsidR="002D3E69">
        <w:rPr>
          <w:sz w:val="28"/>
          <w:szCs w:val="28"/>
        </w:rPr>
        <w:t>н</w:t>
      </w:r>
      <w:r>
        <w:rPr>
          <w:sz w:val="28"/>
          <w:szCs w:val="28"/>
        </w:rPr>
        <w:t xml:space="preserve">ость таких угроз неуклонно расширяются, </w:t>
      </w:r>
      <w:r>
        <w:rPr>
          <w:sz w:val="28"/>
          <w:szCs w:val="28"/>
        </w:rPr>
        <w:lastRenderedPageBreak/>
        <w:t>поэтому для их нейтрализации необходимо предугадать не только возможные цели злоумышленника, но и его квалификацию, и техническую оснащенность.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любого объекта информационной безопасности (государство, отрасль, ведомство, государственное предприятие, частная фирма и т.д.) противодействие существующим и потенциально возможным угрозам достигается проведением соответствующей политики безопасности. Для ее реализации используются различные средства, методы и мероприятия. К их числу относятся, в частности, правовые нормы, организационные мероприятия, инженерно-технические и программно-аппаратные средства, методы криптографии. Названные средства обычно рассматриваются также в качестве соответствующих видов обеспечения информационной безопасности.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системный характер влияния на компьютерную информационную безопасность многочисленных факторов и обстоятельств, вполне очевидно, что эффективное решение этой проблемы возможно только на основе комплексного и целенаправленного использования всех имеющихся средств, обеспечивающих в целом необходимый и, главное, гарантированный уровень защищенности информационных ресурсов.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рассматриваемая проблема обеспечения информационной безопасности весьма актуальна для нашей страны. Нельзя считать, что из-за унаследованной информационной замкнутости, некоторой технической отсталости Россия мене уязвима в информационном отношении, чем другие страны. Скорее наоборот: достаточно высокая степень централизации структур государственного управления российской экономикой может привести к гибельным последствиям в результате информационной агрессии.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2000 году Президентом была утверждена Доктрина информационной безопасности Российской Федерации, устанавливающая официальную систему взглядов на содержание национальных интересов России в информационной сфере, методы противодействия существующим угрозам и систему обеспечения информационной безопасности. При этом были учтены проблемы развития российского общества, порожденные как советским периодом его истории, так и периодом продолжающихся социально-экономических и политических преобразований.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закрепленных в Доктрине положений должна создать необходимые условия, обеспечивающие устойчивое развитие российского общества и его институтов на базе информатизации производственной, духовной, политической и социальной сфер общественной жизни, а также поддержание соответствующего современным международным стандартам правового статуса личности.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 1992 года выявление угроз информационной безопасности и подготовка предложений по противодействию этим угрозам возложено законодательством на Совет Безопасности РФ, при котором образована Межведомственная комиссия по информационной безопасности. С 1996 года в Комитете Государственной Думы РФ существует подкомитет по </w:t>
      </w:r>
      <w:r>
        <w:rPr>
          <w:sz w:val="28"/>
          <w:szCs w:val="28"/>
        </w:rPr>
        <w:lastRenderedPageBreak/>
        <w:t>информационной безопасности, а также экспертный совет по законодательству в области обеспечения информационной безопасности. Большую работу в этой области выполняют также федеральные органы исполнительной власти, а также государственные органы субъектов РФ.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Интенсифицируются исследования проблем обеспечения программно-аппаратной компьютерной информационной безопасности, выполняемые как в естественных и технических науках, так и в рамках гуманитарных наук. Комплексное научное осмысление этих проблем существенно способствует развитию индустрии средств защиты информации, используемых, в том числе, в современных компьютерных и телекоммуникационных системах.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Развивается правовое регулирование отношении в области обеспечения информационной безопасности. Приняты такие базовые законодательные акты как законы «Об информации, информатизации и защите информации», «Об участии в международном информационном обмене», «О связи», «О государственной тайне», первая и вторая части Гражданского кодекса РФ, новые редакции Уголовного и Уголовно-процессуального кодексов РФ, ряд законов, регулирующих отношения в области средств массовой информации, и др.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Совершенствуется система подготовки кадров высшей квалификации по вопросам обеспечения информационной безопасности. Специальности, по которым осуществляется подготовка специалистов в этой области, выделены в отдельный раздел Перечня направлений подготовки и специальностей высшего профессионального образования.</w:t>
      </w:r>
    </w:p>
    <w:p w:rsidR="00E75E45" w:rsidRDefault="00E75E45" w:rsidP="00E75E45">
      <w:pPr>
        <w:ind w:firstLine="709"/>
        <w:jc w:val="both"/>
        <w:rPr>
          <w:sz w:val="28"/>
          <w:szCs w:val="28"/>
        </w:rPr>
      </w:pP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Аппаратные средства защиты информации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D1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Аппаратные   средства   –   это   технические   средства,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используемые для обработки данных. 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Сюда  относятся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персональный  компьютер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(комплекс технических средств, предназначенных для автоматической  обработки информации в процессе решения вычислительных и информационных задач).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периферийное  оборудование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(комплекс  внешних   устройств   ЭВМ,   не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находящихся под непосредственным управлением центрального процессора).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-физические носители машинной информации.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аппаратным средствам защиты относятся   различные   электронные,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электронно-механические, электронно-оптические устройства.  К   настоящему времени разработано значительное число аппаратных   средств   различного назначения, однако наибольшее распространение получают следующие: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-специальные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регистры для хранения реквизитов   защиты: паролей,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идентифицирующих кодов, грифов или уровней секретности;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-генераторы кодов, предназначенные для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автоматического генерирования идентифицирующего кода устройства;</w:t>
      </w:r>
    </w:p>
    <w:p w:rsidR="00BB0DD1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-устройства измерения индивидуальных характеристик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 (голоса,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отпечатков) с целью его идентификации;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-специальные биты секретности, значение которых определяет уровень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секретности информации, хранимой в ЗУ, которой принадлежат данные биты;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-схемы прерывания передачи информации в линии связи с целью периодической проверки   адреса   выдачи    данных.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-особую    и    получающую    наибольшее распространение группу аппаратных средств защиты составляют устройства для шифрования информации (криптографические методы).</w:t>
      </w:r>
    </w:p>
    <w:p w:rsidR="00BB0DD1" w:rsidRDefault="00BB0DD1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Программные средства обеспечения защиты информации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Программные средства  -  это  объективные  формы  представления  совокупности данных  и  команд,  предназначенных  для  функционирования   компьютеров и компьютерных устройств с целью получения определенного результата,  а  также подготовленные  и  зафиксированные   на   физическом   носителе   материалы, полученные  в  ходе  их  разработок,  и  порождаемые   ими   аудиовизуальные отображения. К ним относятся:</w:t>
      </w:r>
    </w:p>
    <w:p w:rsidR="00BB0DD1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-Программное обеспечение (совокупность управляющих и обрабатывающих программ). 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-Системные программы (операционные системы, программы технического обслуживания);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-Прикладные программы (программы,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решения задач  определенного  типа,   например   редакторы   текстов,   антивирусные программы, СУБД и т.п.);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-Инструментальные программы (системы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программирования,  состоящие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 языков программирования: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Turbo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C,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Basic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трансляторов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– комплекса программ, обеспечивающих автоматический перевод с  алгоритмических и символических языков в машинные коды);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-Машинная информация владельца, собственника, пользователя.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  программным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средствам  защиты  относятся  специальные   программы, которые предназначены для выполнения функций защиты и  включаются  в  состав программного  обеспечения  систем  обработки  данных.   Программная   защита является наиболее распространенным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видом  защиты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чему  способствуют  такие положительные свойства  данного  средства,  как  универсальность,  гибкость, простота реализации,  практически  неограниченные  возможности  изменения  и развития  и  т.п.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функциональному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назначению  их  можно  разделить  на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группы: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-идентификация технических средств (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терминалов,  устройств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группового управления   вводом-выводом,   ЭВМ,   носителей   информации),    задач    и пользователей;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-определение прав технических средств (дни и время работы, разрешенные к использованию задачи) и пользователей;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-контроль работы технических средств и пользователей;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-регистрация работы технических средств и пользователей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обработки</w:t>
      </w:r>
      <w:proofErr w:type="gramEnd"/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ограниченного использования;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-уничтожения информации в ЗУ после использования;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-сигнализации при несанкционированных действиях;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вспомогательные 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различного  назначения:  контроля  работы механизма защиты, проставления грифа секретности на выдаваемых документах.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Задачи  обеспечения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программно-аппаратной защиты информации.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 программно</w:t>
      </w:r>
      <w:proofErr w:type="gramEnd"/>
      <w:r>
        <w:rPr>
          <w:rFonts w:ascii="Times New Roman" w:hAnsi="Times New Roman" w:cs="Times New Roman"/>
          <w:sz w:val="28"/>
          <w:szCs w:val="28"/>
        </w:rPr>
        <w:t>-аппаратным обеспечением  средств  защиты  операционной   системы традиционно понимается совокупность  средств  и  методов,  используемых  для решения следующих задач: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-управление оперативной и виртуальной памятью компьютера;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-распределение процессорного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  задачами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многозадачной операционной системе;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-синхронизация   выполнения   параллельных   задач   в   многозадачной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операционной системе;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обеспечение  совместного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доступа  задач  к   ресурсам   операционной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Основные выводы о способах использования средств, методов и мероприятий защиты, сводится к следующему: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Наибольший эффект достигается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тогда,  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все  используемые  средства,    методы и мероприятия объединяются в  единый,  целостный  механизм  защиты информации.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Механизм защиты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проектироваться  параллельно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 созданием  систем обработки данных, начиная с момента выработки общего  замысла  построения системы.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Функционирование механизма защиты должно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планироваться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обеспечиваться наряду   с    планированием    и    обеспечением    основных    процессов автоматизированной обработки информации.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Необходимо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постоянный  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функционирования  механизма защиты.</w:t>
      </w:r>
    </w:p>
    <w:p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D1" w:rsidRDefault="00BB0DD1" w:rsidP="00BB0DD1">
      <w:pPr>
        <w:jc w:val="both"/>
        <w:rPr>
          <w:sz w:val="28"/>
          <w:szCs w:val="28"/>
        </w:rPr>
      </w:pPr>
    </w:p>
    <w:p w:rsidR="00BB0DD1" w:rsidRDefault="00BB0DD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5E45" w:rsidRPr="00BE3654" w:rsidRDefault="005A2292" w:rsidP="00BB0DD1">
      <w:p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lastRenderedPageBreak/>
        <w:t>Вопросы</w:t>
      </w:r>
    </w:p>
    <w:p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Что такое информационное единство?</w:t>
      </w:r>
    </w:p>
    <w:p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В чем заключается актуальность, проблемность компьютерной безопасности информации?</w:t>
      </w:r>
    </w:p>
    <w:p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Что значит «Информационное измерение» объекта информации? Какие объекты информации являются измеряемыми?</w:t>
      </w:r>
    </w:p>
    <w:p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Перечислите угрозы информационной безопасности.</w:t>
      </w:r>
    </w:p>
    <w:p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 xml:space="preserve">В каком </w:t>
      </w:r>
      <w:proofErr w:type="gramStart"/>
      <w:r w:rsidRPr="00BE3654">
        <w:rPr>
          <w:sz w:val="28"/>
          <w:szCs w:val="28"/>
          <w:highlight w:val="cyan"/>
        </w:rPr>
        <w:t xml:space="preserve">году </w:t>
      </w:r>
      <w:r w:rsidRPr="00BE3654">
        <w:rPr>
          <w:sz w:val="28"/>
          <w:szCs w:val="28"/>
          <w:highlight w:val="cyan"/>
        </w:rPr>
        <w:t xml:space="preserve"> Президентом</w:t>
      </w:r>
      <w:proofErr w:type="gramEnd"/>
      <w:r w:rsidRPr="00BE3654">
        <w:rPr>
          <w:sz w:val="28"/>
          <w:szCs w:val="28"/>
          <w:highlight w:val="cyan"/>
        </w:rPr>
        <w:t xml:space="preserve"> была утверждена Доктрина информационной безопасности Российской Федерации, устанавливающая официальную систему взглядов на содержание национальных интересов России в информационной сфере, методы противодействия существующим угрозам и систему обеспечения информационной безопасности</w:t>
      </w:r>
      <w:r w:rsidRPr="00BE3654">
        <w:rPr>
          <w:sz w:val="28"/>
          <w:szCs w:val="28"/>
          <w:highlight w:val="cyan"/>
        </w:rPr>
        <w:t>?</w:t>
      </w:r>
    </w:p>
    <w:p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 xml:space="preserve">С </w:t>
      </w:r>
      <w:r w:rsidRPr="00BE3654">
        <w:rPr>
          <w:sz w:val="28"/>
          <w:szCs w:val="28"/>
          <w:highlight w:val="cyan"/>
        </w:rPr>
        <w:t>какого</w:t>
      </w:r>
      <w:r w:rsidRPr="00BE3654">
        <w:rPr>
          <w:sz w:val="28"/>
          <w:szCs w:val="28"/>
          <w:highlight w:val="cyan"/>
        </w:rPr>
        <w:t xml:space="preserve"> года в Комитете Государственной Думы РФ существует подкомитет по информационной безопасности, а также экспертный совет по законодательству в области обеспечения информационной безопасности.</w:t>
      </w:r>
    </w:p>
    <w:p w:rsidR="00BB0DD1" w:rsidRPr="00BE3654" w:rsidRDefault="00BB0DD1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 xml:space="preserve">Что такое </w:t>
      </w:r>
      <w:proofErr w:type="spellStart"/>
      <w:r w:rsidRPr="00BE3654">
        <w:rPr>
          <w:sz w:val="28"/>
          <w:szCs w:val="28"/>
          <w:highlight w:val="cyan"/>
        </w:rPr>
        <w:t>Кейлоггер</w:t>
      </w:r>
      <w:proofErr w:type="spellEnd"/>
      <w:r w:rsidRPr="00BE3654">
        <w:rPr>
          <w:sz w:val="28"/>
          <w:szCs w:val="28"/>
          <w:highlight w:val="cyan"/>
        </w:rPr>
        <w:t>, к каким средствам защиты информации он относится</w:t>
      </w:r>
      <w:r w:rsidR="00BE3654" w:rsidRPr="00BE3654">
        <w:rPr>
          <w:sz w:val="28"/>
          <w:szCs w:val="28"/>
          <w:highlight w:val="cyan"/>
        </w:rPr>
        <w:t xml:space="preserve"> и для чего применяется.</w:t>
      </w:r>
    </w:p>
    <w:sectPr w:rsidR="00BB0DD1" w:rsidRPr="00BE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1FE7"/>
    <w:multiLevelType w:val="hybridMultilevel"/>
    <w:tmpl w:val="BA54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44B0"/>
    <w:multiLevelType w:val="hybridMultilevel"/>
    <w:tmpl w:val="A058DDA6"/>
    <w:lvl w:ilvl="0" w:tplc="13502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45"/>
    <w:rsid w:val="002D3E69"/>
    <w:rsid w:val="005A2292"/>
    <w:rsid w:val="00B23AC6"/>
    <w:rsid w:val="00BB0DD1"/>
    <w:rsid w:val="00BE3654"/>
    <w:rsid w:val="00E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E68E"/>
  <w15:chartTrackingRefBased/>
  <w15:docId w15:val="{FBEABE63-9ECF-4257-A235-26DB8109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75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75E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2022-01-23T04:19:00Z</dcterms:created>
  <dcterms:modified xsi:type="dcterms:W3CDTF">2022-01-23T05:48:00Z</dcterms:modified>
</cp:coreProperties>
</file>