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46459" w14:textId="54856D2E" w:rsidR="00006B2C" w:rsidRPr="00006B2C" w:rsidRDefault="00006B2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6B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Ознакомьтесь с лекционным материалом и ответьте на следующие вопросы: </w:t>
      </w:r>
    </w:p>
    <w:p w14:paraId="1D595877" w14:textId="41061395" w:rsidR="006939C6" w:rsidRPr="00006B2C" w:rsidRDefault="00457560" w:rsidP="00006B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Понятие «хлеб»</w:t>
      </w:r>
      <w:r w:rsidR="00006B2C">
        <w:rPr>
          <w:rFonts w:ascii="Times New Roman" w:hAnsi="Times New Roman" w:cs="Times New Roman"/>
          <w:sz w:val="28"/>
          <w:szCs w:val="28"/>
        </w:rPr>
        <w:t xml:space="preserve"> - </w:t>
      </w:r>
      <w:r w:rsidRPr="00006B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7C41F" w14:textId="67B53147" w:rsidR="00457560" w:rsidRPr="00006B2C" w:rsidRDefault="00457560" w:rsidP="00006B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Сдобное хлебобулочное изделие</w:t>
      </w:r>
      <w:r w:rsidR="00006B2C">
        <w:rPr>
          <w:rFonts w:ascii="Times New Roman" w:hAnsi="Times New Roman" w:cs="Times New Roman"/>
          <w:sz w:val="28"/>
          <w:szCs w:val="28"/>
        </w:rPr>
        <w:t xml:space="preserve">- </w:t>
      </w:r>
    </w:p>
    <w:p w14:paraId="72E49D22" w14:textId="19B81524" w:rsidR="00457560" w:rsidRPr="00006B2C" w:rsidRDefault="00457560" w:rsidP="00006B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06B2C">
        <w:rPr>
          <w:rFonts w:ascii="Times New Roman" w:hAnsi="Times New Roman" w:cs="Times New Roman"/>
          <w:sz w:val="28"/>
          <w:szCs w:val="28"/>
        </w:rPr>
        <w:t>О</w:t>
      </w:r>
      <w:r w:rsidRPr="00006B2C">
        <w:rPr>
          <w:rFonts w:ascii="Times New Roman" w:hAnsi="Times New Roman" w:cs="Times New Roman"/>
          <w:sz w:val="28"/>
          <w:szCs w:val="28"/>
        </w:rPr>
        <w:t>тлич</w:t>
      </w:r>
      <w:r w:rsidRPr="00006B2C">
        <w:rPr>
          <w:rFonts w:ascii="Times New Roman" w:hAnsi="Times New Roman" w:cs="Times New Roman"/>
          <w:sz w:val="28"/>
          <w:szCs w:val="28"/>
        </w:rPr>
        <w:t xml:space="preserve">ие  </w:t>
      </w:r>
      <w:r w:rsidR="00006B2C">
        <w:rPr>
          <w:rFonts w:ascii="Times New Roman" w:hAnsi="Times New Roman" w:cs="Times New Roman"/>
          <w:sz w:val="28"/>
          <w:szCs w:val="28"/>
        </w:rPr>
        <w:t>с</w:t>
      </w:r>
      <w:r w:rsidRPr="00006B2C">
        <w:rPr>
          <w:rFonts w:ascii="Times New Roman" w:hAnsi="Times New Roman" w:cs="Times New Roman"/>
          <w:sz w:val="28"/>
          <w:szCs w:val="28"/>
        </w:rPr>
        <w:t>ложны</w:t>
      </w:r>
      <w:r w:rsidR="00006B2C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006B2C">
        <w:rPr>
          <w:rFonts w:ascii="Times New Roman" w:hAnsi="Times New Roman" w:cs="Times New Roman"/>
          <w:sz w:val="28"/>
          <w:szCs w:val="28"/>
        </w:rPr>
        <w:t xml:space="preserve"> </w:t>
      </w:r>
      <w:r w:rsidRPr="00006B2C">
        <w:rPr>
          <w:rFonts w:ascii="Times New Roman" w:hAnsi="Times New Roman" w:cs="Times New Roman"/>
          <w:sz w:val="28"/>
          <w:szCs w:val="28"/>
        </w:rPr>
        <w:t xml:space="preserve"> сдобные хлебобулочные изделия </w:t>
      </w:r>
      <w:r w:rsidRPr="00006B2C">
        <w:rPr>
          <w:rFonts w:ascii="Times New Roman" w:hAnsi="Times New Roman" w:cs="Times New Roman"/>
          <w:sz w:val="28"/>
          <w:szCs w:val="28"/>
        </w:rPr>
        <w:t>от хлеба, булочных изделий</w:t>
      </w:r>
      <w:r w:rsidR="00006B2C">
        <w:rPr>
          <w:rFonts w:ascii="Times New Roman" w:hAnsi="Times New Roman" w:cs="Times New Roman"/>
          <w:sz w:val="28"/>
          <w:szCs w:val="28"/>
        </w:rPr>
        <w:t>?</w:t>
      </w:r>
      <w:r w:rsidRPr="00006B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32042D" w14:textId="4E2E56BA" w:rsidR="00457560" w:rsidRPr="00006B2C" w:rsidRDefault="00457560" w:rsidP="00006B2C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 xml:space="preserve">Какие операции включает в себя </w:t>
      </w:r>
      <w:r w:rsidR="00006B2C">
        <w:rPr>
          <w:rFonts w:ascii="Times New Roman" w:hAnsi="Times New Roman" w:cs="Times New Roman"/>
          <w:sz w:val="28"/>
          <w:szCs w:val="28"/>
        </w:rPr>
        <w:t>п</w:t>
      </w:r>
      <w:r w:rsidRPr="00006B2C">
        <w:rPr>
          <w:rFonts w:ascii="Times New Roman" w:hAnsi="Times New Roman" w:cs="Times New Roman"/>
          <w:sz w:val="28"/>
          <w:szCs w:val="28"/>
        </w:rPr>
        <w:t>риготовление дрожжевого теста</w:t>
      </w:r>
      <w:r w:rsidR="00006B2C">
        <w:rPr>
          <w:rFonts w:ascii="Times New Roman" w:hAnsi="Times New Roman" w:cs="Times New Roman"/>
          <w:sz w:val="28"/>
          <w:szCs w:val="28"/>
        </w:rPr>
        <w:t xml:space="preserve">? </w:t>
      </w:r>
      <w:r w:rsidRPr="00006B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DA8520" w14:textId="3644855C" w:rsidR="00457560" w:rsidRPr="00006B2C" w:rsidRDefault="00457560" w:rsidP="00006B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Брожение теста</w:t>
      </w:r>
      <w:r w:rsidR="00006B2C" w:rsidRPr="00006B2C">
        <w:rPr>
          <w:rFonts w:ascii="Times New Roman" w:hAnsi="Times New Roman" w:cs="Times New Roman"/>
          <w:sz w:val="28"/>
          <w:szCs w:val="28"/>
        </w:rPr>
        <w:t xml:space="preserve">- </w:t>
      </w:r>
    </w:p>
    <w:p w14:paraId="04CC5F32" w14:textId="52D71853" w:rsidR="00457560" w:rsidRPr="00006B2C" w:rsidRDefault="00457560" w:rsidP="00006B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Обминка</w:t>
      </w:r>
      <w:r w:rsidR="00006B2C" w:rsidRPr="00006B2C">
        <w:rPr>
          <w:rFonts w:ascii="Times New Roman" w:hAnsi="Times New Roman" w:cs="Times New Roman"/>
          <w:sz w:val="28"/>
          <w:szCs w:val="28"/>
        </w:rPr>
        <w:t xml:space="preserve">- </w:t>
      </w:r>
    </w:p>
    <w:p w14:paraId="77645AA6" w14:textId="4911A83A" w:rsidR="00457560" w:rsidRPr="00006B2C" w:rsidRDefault="00457560" w:rsidP="00006B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 xml:space="preserve">Какие процессы </w:t>
      </w:r>
      <w:r w:rsidRPr="00006B2C">
        <w:rPr>
          <w:rFonts w:ascii="Times New Roman" w:hAnsi="Times New Roman" w:cs="Times New Roman"/>
          <w:sz w:val="28"/>
          <w:szCs w:val="28"/>
        </w:rPr>
        <w:t>происходят</w:t>
      </w:r>
      <w:r w:rsidRPr="00006B2C">
        <w:rPr>
          <w:rFonts w:ascii="Times New Roman" w:hAnsi="Times New Roman" w:cs="Times New Roman"/>
          <w:sz w:val="28"/>
          <w:szCs w:val="28"/>
        </w:rPr>
        <w:t xml:space="preserve"> в</w:t>
      </w:r>
      <w:r w:rsidRPr="00006B2C">
        <w:rPr>
          <w:rFonts w:ascii="Times New Roman" w:hAnsi="Times New Roman" w:cs="Times New Roman"/>
          <w:sz w:val="28"/>
          <w:szCs w:val="28"/>
        </w:rPr>
        <w:t>о время обминки теста</w:t>
      </w:r>
      <w:r w:rsidR="00006B2C">
        <w:rPr>
          <w:rFonts w:ascii="Times New Roman" w:hAnsi="Times New Roman" w:cs="Times New Roman"/>
          <w:sz w:val="28"/>
          <w:szCs w:val="28"/>
        </w:rPr>
        <w:t xml:space="preserve">? </w:t>
      </w:r>
      <w:r w:rsidRPr="00006B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C07FE1" w14:textId="63EB0BBF" w:rsidR="00457560" w:rsidRPr="00006B2C" w:rsidRDefault="00457560" w:rsidP="00006B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Какое количество обминок производят во время брожения теста</w:t>
      </w:r>
      <w:r w:rsidR="00006B2C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3234FA08" w14:textId="371A4D90" w:rsidR="00457560" w:rsidRPr="00006B2C" w:rsidRDefault="00457560" w:rsidP="00006B2C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 xml:space="preserve">По каким внешним признакам определяют готовность теста? </w:t>
      </w:r>
    </w:p>
    <w:p w14:paraId="771FCA76" w14:textId="3E84DEDC" w:rsidR="00457560" w:rsidRPr="00006B2C" w:rsidRDefault="00457560" w:rsidP="00006B2C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Какие технологические операции включает в себя разделка теста?</w:t>
      </w:r>
    </w:p>
    <w:p w14:paraId="60355D49" w14:textId="6B78CB72" w:rsidR="00257EEC" w:rsidRPr="00006B2C" w:rsidRDefault="00257EEC" w:rsidP="00006B2C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 xml:space="preserve">Что такое предварительная и окончательная </w:t>
      </w:r>
      <w:proofErr w:type="spellStart"/>
      <w:r w:rsidRPr="00006B2C">
        <w:rPr>
          <w:rFonts w:ascii="Times New Roman" w:hAnsi="Times New Roman" w:cs="Times New Roman"/>
          <w:sz w:val="28"/>
          <w:szCs w:val="28"/>
        </w:rPr>
        <w:t>расстойка</w:t>
      </w:r>
      <w:proofErr w:type="spellEnd"/>
      <w:r w:rsidRPr="00006B2C">
        <w:rPr>
          <w:rFonts w:ascii="Times New Roman" w:hAnsi="Times New Roman" w:cs="Times New Roman"/>
          <w:sz w:val="28"/>
          <w:szCs w:val="28"/>
        </w:rPr>
        <w:t>?</w:t>
      </w:r>
    </w:p>
    <w:p w14:paraId="27B3F09F" w14:textId="5286DC8D" w:rsidR="00257EEC" w:rsidRPr="00006B2C" w:rsidRDefault="00257EEC" w:rsidP="00006B2C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New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 xml:space="preserve"> </w:t>
      </w:r>
      <w:r w:rsidR="00006B2C">
        <w:rPr>
          <w:rFonts w:ascii="Times New Roman" w:hAnsi="Times New Roman" w:cs="Times New Roman"/>
          <w:sz w:val="28"/>
          <w:szCs w:val="28"/>
        </w:rPr>
        <w:t xml:space="preserve">Что </w:t>
      </w:r>
      <w:r w:rsidRPr="00006B2C">
        <w:rPr>
          <w:rFonts w:ascii="Times New Roman" w:hAnsi="Times New Roman" w:cs="Times New Roman"/>
          <w:sz w:val="28"/>
          <w:szCs w:val="28"/>
        </w:rPr>
        <w:t xml:space="preserve">такое </w:t>
      </w:r>
      <w:r w:rsidR="00006B2C">
        <w:rPr>
          <w:rFonts w:ascii="Times New Roman" w:eastAsia="TimesNewRoman" w:hAnsi="Times New Roman" w:cs="Times New Roman"/>
          <w:sz w:val="28"/>
          <w:szCs w:val="28"/>
        </w:rPr>
        <w:t>о</w:t>
      </w:r>
      <w:r w:rsidRPr="00006B2C">
        <w:rPr>
          <w:rFonts w:ascii="Times New Roman" w:eastAsia="TimesNewRoman" w:hAnsi="Times New Roman" w:cs="Times New Roman"/>
          <w:sz w:val="28"/>
          <w:szCs w:val="28"/>
        </w:rPr>
        <w:t>тделка сформованных изделий</w:t>
      </w:r>
      <w:r w:rsidRPr="00006B2C">
        <w:rPr>
          <w:rFonts w:ascii="Times New Roman" w:eastAsia="TimesNewRoman" w:hAnsi="Times New Roman" w:cs="Times New Roman"/>
          <w:sz w:val="28"/>
          <w:szCs w:val="28"/>
        </w:rPr>
        <w:t>?</w:t>
      </w:r>
    </w:p>
    <w:p w14:paraId="4544F9F6" w14:textId="21956433" w:rsidR="00257EEC" w:rsidRPr="00006B2C" w:rsidRDefault="00257EEC" w:rsidP="00006B2C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NewRoman" w:hAnsi="Times New Roman" w:cs="Times New Roman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sz w:val="28"/>
          <w:szCs w:val="28"/>
        </w:rPr>
        <w:t xml:space="preserve">При какой температуре производят выпечку мелких и при какой температуре выпечку крупных изделий из дрожжевого теста? </w:t>
      </w:r>
    </w:p>
    <w:p w14:paraId="4EC262A0" w14:textId="6212421A" w:rsidR="00257EEC" w:rsidRPr="00006B2C" w:rsidRDefault="00257EEC" w:rsidP="00006B2C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NewRoman" w:hAnsi="Times New Roman" w:cs="Times New Roman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sz w:val="28"/>
          <w:szCs w:val="28"/>
        </w:rPr>
        <w:t xml:space="preserve">Что такое «закал»? </w:t>
      </w:r>
    </w:p>
    <w:p w14:paraId="4F273313" w14:textId="22D70A51" w:rsidR="00257EEC" w:rsidRPr="00006B2C" w:rsidRDefault="00257EEC" w:rsidP="00006B2C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NewRoman" w:hAnsi="Times New Roman" w:cs="Times New Roman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sz w:val="28"/>
          <w:szCs w:val="28"/>
        </w:rPr>
        <w:t xml:space="preserve">Что </w:t>
      </w:r>
      <w:proofErr w:type="gramStart"/>
      <w:r w:rsidRPr="00006B2C">
        <w:rPr>
          <w:rFonts w:ascii="Times New Roman" w:eastAsia="TimesNewRoman" w:hAnsi="Times New Roman" w:cs="Times New Roman"/>
          <w:sz w:val="28"/>
          <w:szCs w:val="28"/>
        </w:rPr>
        <w:t>такое  «</w:t>
      </w:r>
      <w:proofErr w:type="gramEnd"/>
      <w:r w:rsidRPr="00006B2C">
        <w:rPr>
          <w:rFonts w:ascii="Times New Roman" w:eastAsia="TimesNewRoman" w:hAnsi="Times New Roman" w:cs="Times New Roman"/>
          <w:sz w:val="28"/>
          <w:szCs w:val="28"/>
        </w:rPr>
        <w:t xml:space="preserve">упек»,  «припек», «выход» изделий? </w:t>
      </w:r>
    </w:p>
    <w:p w14:paraId="176FD901" w14:textId="03611C58" w:rsidR="00006B2C" w:rsidRPr="00006B2C" w:rsidRDefault="00006B2C" w:rsidP="00006B2C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sz w:val="28"/>
          <w:szCs w:val="28"/>
        </w:rPr>
        <w:t xml:space="preserve"> Что такое </w:t>
      </w:r>
      <w:r w:rsidRPr="00006B2C">
        <w:rPr>
          <w:rFonts w:ascii="Times New Roman" w:hAnsi="Times New Roman" w:cs="Times New Roman"/>
          <w:sz w:val="28"/>
          <w:szCs w:val="28"/>
        </w:rPr>
        <w:t>о</w:t>
      </w:r>
      <w:r w:rsidRPr="00006B2C">
        <w:rPr>
          <w:rFonts w:ascii="Times New Roman" w:hAnsi="Times New Roman" w:cs="Times New Roman"/>
          <w:sz w:val="28"/>
          <w:szCs w:val="28"/>
        </w:rPr>
        <w:t>хлаждение и окончательная отделка</w:t>
      </w:r>
      <w:r w:rsidRPr="00006B2C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7B8946BA" w14:textId="77777777" w:rsidR="00006B2C" w:rsidRDefault="00006B2C" w:rsidP="00006B2C">
      <w:pPr>
        <w:pStyle w:val="a3"/>
        <w:jc w:val="both"/>
        <w:rPr>
          <w:bCs/>
        </w:rPr>
      </w:pPr>
    </w:p>
    <w:p w14:paraId="49BF30BF" w14:textId="14F45088" w:rsidR="00006B2C" w:rsidRPr="00006B2C" w:rsidRDefault="00006B2C" w:rsidP="00006B2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006B2C">
        <w:rPr>
          <w:rFonts w:ascii="Times New Roman" w:hAnsi="Times New Roman" w:cs="Times New Roman"/>
          <w:b/>
          <w:bCs/>
          <w:sz w:val="28"/>
          <w:szCs w:val="28"/>
        </w:rPr>
        <w:t>Классификация, ассортимент, пищевая ценность, значение в питании хлебобулочных изделий и хлеба.</w:t>
      </w:r>
    </w:p>
    <w:p w14:paraId="6EAFE264" w14:textId="77777777" w:rsidR="00457560" w:rsidRPr="00006B2C" w:rsidRDefault="0045756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2AD0F57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Ассортимент сложных сдобных хлебобулочных изделий и праздничного хлеба обширен, включает в себя сотни наименований и постоянно изменяется. Он отличается как внешним видом изделий, так и компонентами, входящими в состав рецептур изделий.</w:t>
      </w:r>
    </w:p>
    <w:p w14:paraId="24325AA4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06B2C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В соответствии с ГОСТ Р 51755 — 2001 </w:t>
      </w:r>
      <w:r w:rsidRPr="00006B2C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 xml:space="preserve">хлебом </w:t>
      </w:r>
      <w:r w:rsidRPr="00006B2C">
        <w:rPr>
          <w:rFonts w:ascii="Times New Roman" w:hAnsi="Times New Roman" w:cs="Times New Roman"/>
          <w:b/>
          <w:bCs/>
          <w:color w:val="7030A0"/>
          <w:sz w:val="28"/>
          <w:szCs w:val="28"/>
        </w:rPr>
        <w:t>называются хлебобулочные изделия массой более 500 г.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 Праздничный хлеб готовят из пшеничной муки</w:t>
      </w:r>
      <w:r w:rsidRPr="00006B2C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высшего и первого сорта с улучшенными свойствами. </w:t>
      </w:r>
      <w:r w:rsidRPr="00006B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 праздничному хлебу относятся штучные: караваи русские и сувенирные, калачи, плетенки, куличи и др.</w:t>
      </w:r>
    </w:p>
    <w:p w14:paraId="3ACC1DD8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Hlk94823568"/>
      <w:r w:rsidRPr="00006B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Сдобное хлебобулочное изделие</w:t>
      </w:r>
      <w:r w:rsidRPr="00006B2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bookmarkEnd w:id="0"/>
      <w:r w:rsidRPr="00006B2C">
        <w:rPr>
          <w:rFonts w:ascii="Times New Roman" w:hAnsi="Times New Roman" w:cs="Times New Roman"/>
          <w:color w:val="FF0000"/>
          <w:sz w:val="28"/>
          <w:szCs w:val="28"/>
        </w:rPr>
        <w:t>— это хлебобулочное изделие с содержанием по рецептуре сахара и (или) жиров 1 4 % и более к массе муки.</w:t>
      </w:r>
    </w:p>
    <w:p w14:paraId="43A1C042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006B2C">
        <w:rPr>
          <w:rFonts w:ascii="Times New Roman" w:hAnsi="Times New Roman" w:cs="Times New Roman"/>
          <w:color w:val="FF0000"/>
          <w:sz w:val="28"/>
          <w:szCs w:val="28"/>
        </w:rPr>
        <w:t>Сдобные хлебобулочные изделия вырабатывают согласно ГОСТ 24557 — 89.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6B2C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К этой группе относят изделия из пшеничной муки высшего и первого сортов массой более 300 г, массой от 80 до 300 г, массой до 80 г, типа </w:t>
      </w:r>
      <w:r w:rsidRPr="00006B2C">
        <w:rPr>
          <w:rFonts w:ascii="Times New Roman" w:hAnsi="Times New Roman" w:cs="Times New Roman"/>
          <w:b/>
          <w:bCs/>
          <w:color w:val="7030A0"/>
          <w:sz w:val="28"/>
          <w:szCs w:val="28"/>
        </w:rPr>
        <w:lastRenderedPageBreak/>
        <w:t>лепешек, а также из пшеничной муки второго сорта массой до 100 г и более 100 г и из смеси разных сортов муки, массой до 300 г и более 300 г.</w:t>
      </w:r>
    </w:p>
    <w:p w14:paraId="2F59872F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Из пшеничной муки первого сорта вырабатывают: булка «Славянская», сдоба</w:t>
      </w:r>
    </w:p>
    <w:p w14:paraId="18A3DC6F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обыкновенная, сдоба витая, булка фруктовая; из пшеничной муки высшего</w:t>
      </w:r>
    </w:p>
    <w:p w14:paraId="614C574D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сорта: сдоба «Выборгская» фигурная, крендель «Выборгский», булочка</w:t>
      </w:r>
    </w:p>
    <w:p w14:paraId="48BE2207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сдобная, сдоба «Выборгская», бриоши, витушки сдобные, подковки и др.</w:t>
      </w:r>
    </w:p>
    <w:p w14:paraId="412C4674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Сдобные слоеные хлебобулочные изделия вырабатывают из пшеничной муки</w:t>
      </w:r>
    </w:p>
    <w:p w14:paraId="5A9796CC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высшего сорта согласно ГОСТ 9 5 1 1—80 (розанчики слоеные с вареньем,</w:t>
      </w:r>
    </w:p>
    <w:p w14:paraId="0480F4F8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слойка «Свердловская», слойка кондитерская, булочки слоеные, конвертики</w:t>
      </w:r>
    </w:p>
    <w:p w14:paraId="62426DF0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слоеные с повидлом и др.).</w:t>
      </w:r>
    </w:p>
    <w:p w14:paraId="29807199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92B327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562A34" wp14:editId="689E7CB0">
            <wp:extent cx="2865438" cy="2292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12" cy="229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FBE53" w14:textId="77777777" w:rsidR="00006B2C" w:rsidRPr="000021CA" w:rsidRDefault="00006B2C" w:rsidP="00006B2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21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Сдоба «Выборгская»</w:t>
      </w:r>
    </w:p>
    <w:p w14:paraId="7D656A36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8A7C2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BFB687" wp14:editId="6FDA29D8">
            <wp:extent cx="3406447" cy="2317537"/>
            <wp:effectExtent l="0" t="0" r="381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086" cy="232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886FA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6B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Бриошь</w:t>
      </w:r>
    </w:p>
    <w:p w14:paraId="369F2C4B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Слово </w:t>
      </w:r>
      <w:proofErr w:type="spellStart"/>
      <w:r w:rsidRPr="00006B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brioche</w:t>
      </w:r>
      <w:proofErr w:type="spellEnd"/>
      <w:r w:rsidRPr="00006B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известно с 1404 года, происходит от </w:t>
      </w:r>
      <w:proofErr w:type="spellStart"/>
      <w:r w:rsidRPr="00006B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broeyr</w:t>
      </w:r>
      <w:proofErr w:type="spellEnd"/>
      <w:r w:rsidRPr="00006B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— взбивать. Бриошь изготовлялась ещё в </w:t>
      </w:r>
      <w:hyperlink r:id="rId9" w:tooltip="XVI век" w:history="1">
        <w:r w:rsidRPr="00006B2C">
          <w:rPr>
            <w:rFonts w:ascii="Times New Roman" w:hAnsi="Times New Roman" w:cs="Times New Roman"/>
            <w:color w:val="0645AD"/>
            <w:sz w:val="28"/>
            <w:szCs w:val="28"/>
            <w:u w:val="single"/>
            <w:shd w:val="clear" w:color="auto" w:fill="FFFFFF"/>
          </w:rPr>
          <w:t>XVI веке</w:t>
        </w:r>
      </w:hyperlink>
      <w:r w:rsidRPr="00006B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в </w:t>
      </w:r>
      <w:hyperlink r:id="rId10" w:tooltip="Нормандия" w:history="1">
        <w:r w:rsidRPr="00006B2C">
          <w:rPr>
            <w:rFonts w:ascii="Times New Roman" w:hAnsi="Times New Roman" w:cs="Times New Roman"/>
            <w:color w:val="0645AD"/>
            <w:sz w:val="28"/>
            <w:szCs w:val="28"/>
            <w:u w:val="single"/>
            <w:shd w:val="clear" w:color="auto" w:fill="FFFFFF"/>
          </w:rPr>
          <w:t>Нормандии</w:t>
        </w:r>
      </w:hyperlink>
      <w:r w:rsidRPr="00006B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и </w:t>
      </w:r>
      <w:hyperlink r:id="rId11" w:tooltip="XVII век" w:history="1">
        <w:r w:rsidRPr="00006B2C">
          <w:rPr>
            <w:rFonts w:ascii="Times New Roman" w:hAnsi="Times New Roman" w:cs="Times New Roman"/>
            <w:color w:val="0645AD"/>
            <w:sz w:val="28"/>
            <w:szCs w:val="28"/>
            <w:u w:val="single"/>
            <w:shd w:val="clear" w:color="auto" w:fill="FFFFFF"/>
          </w:rPr>
          <w:t>XVII веке</w:t>
        </w:r>
      </w:hyperlink>
      <w:r w:rsidRPr="00006B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в </w:t>
      </w:r>
      <w:hyperlink r:id="rId12" w:tooltip="Вандея" w:history="1">
        <w:r w:rsidRPr="00006B2C">
          <w:rPr>
            <w:rFonts w:ascii="Times New Roman" w:hAnsi="Times New Roman" w:cs="Times New Roman"/>
            <w:color w:val="0645AD"/>
            <w:sz w:val="28"/>
            <w:szCs w:val="28"/>
            <w:u w:val="single"/>
            <w:shd w:val="clear" w:color="auto" w:fill="FFFFFF"/>
          </w:rPr>
          <w:t>Вандее</w:t>
        </w:r>
      </w:hyperlink>
      <w:r w:rsidRPr="00006B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на западе </w:t>
      </w:r>
      <w:hyperlink r:id="rId13" w:tooltip="Франция" w:history="1">
        <w:r w:rsidRPr="00006B2C">
          <w:rPr>
            <w:rFonts w:ascii="Times New Roman" w:hAnsi="Times New Roman" w:cs="Times New Roman"/>
            <w:color w:val="0645AD"/>
            <w:sz w:val="28"/>
            <w:szCs w:val="28"/>
            <w:u w:val="single"/>
            <w:shd w:val="clear" w:color="auto" w:fill="FFFFFF"/>
          </w:rPr>
          <w:t>Франции</w:t>
        </w:r>
      </w:hyperlink>
      <w:r w:rsidRPr="00006B2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 </w:t>
      </w:r>
    </w:p>
    <w:p w14:paraId="1372FC4F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462BFB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1" w:name="_Hlk94823588"/>
      <w:r w:rsidRPr="00006B2C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Сложные </w:t>
      </w:r>
      <w:r w:rsidRPr="00006B2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сдобные хлебобулочные изделия </w:t>
      </w:r>
      <w:r w:rsidRPr="00006B2C">
        <w:rPr>
          <w:rFonts w:ascii="Times New Roman" w:hAnsi="Times New Roman" w:cs="Times New Roman"/>
          <w:color w:val="FF0000"/>
          <w:sz w:val="28"/>
          <w:szCs w:val="28"/>
        </w:rPr>
        <w:t xml:space="preserve">отличаются </w:t>
      </w:r>
      <w:bookmarkEnd w:id="1"/>
      <w:r w:rsidRPr="00006B2C">
        <w:rPr>
          <w:rFonts w:ascii="Times New Roman" w:hAnsi="Times New Roman" w:cs="Times New Roman"/>
          <w:color w:val="FF0000"/>
          <w:sz w:val="28"/>
          <w:szCs w:val="28"/>
        </w:rPr>
        <w:t>от хлеба, булочных и других изделий большим содержанием сдобного сырья (сахара, жиров), разнообразной сложной разделкой теста, сложной отделкой поверхности полуфабрикатов и готовых изделий, более сложной формой, вкусом и ароматом.</w:t>
      </w:r>
    </w:p>
    <w:p w14:paraId="48120863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Одним из современных направлений в хлебопечении является изготовление</w:t>
      </w:r>
    </w:p>
    <w:p w14:paraId="6CB4FD7B" w14:textId="118DA85D" w:rsidR="00006B2C" w:rsidRPr="000021CA" w:rsidRDefault="00006B2C" w:rsidP="000021C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различных композиций, состоящих из нескольких сложных элементов (</w:t>
      </w:r>
      <w:proofErr w:type="gramStart"/>
      <w:r w:rsidRPr="00006B2C">
        <w:rPr>
          <w:rFonts w:ascii="Times New Roman" w:hAnsi="Times New Roman" w:cs="Times New Roman"/>
          <w:sz w:val="28"/>
          <w:szCs w:val="28"/>
        </w:rPr>
        <w:t>цв</w:t>
      </w:r>
      <w:r w:rsidR="000021CA">
        <w:rPr>
          <w:rFonts w:ascii="Times New Roman" w:hAnsi="Times New Roman" w:cs="Times New Roman"/>
          <w:sz w:val="28"/>
          <w:szCs w:val="28"/>
        </w:rPr>
        <w:t xml:space="preserve">етной </w:t>
      </w:r>
      <w:r w:rsidRPr="00006B2C">
        <w:rPr>
          <w:rFonts w:ascii="Times New Roman" w:hAnsi="Times New Roman" w:cs="Times New Roman"/>
          <w:sz w:val="28"/>
          <w:szCs w:val="28"/>
        </w:rPr>
        <w:t xml:space="preserve"> рис</w:t>
      </w:r>
      <w:r w:rsidR="000021CA">
        <w:rPr>
          <w:rFonts w:ascii="Times New Roman" w:hAnsi="Times New Roman" w:cs="Times New Roman"/>
          <w:sz w:val="28"/>
          <w:szCs w:val="28"/>
        </w:rPr>
        <w:t>унок</w:t>
      </w:r>
      <w:proofErr w:type="gramEnd"/>
      <w:r w:rsidRPr="00006B2C">
        <w:rPr>
          <w:rFonts w:ascii="Times New Roman" w:hAnsi="Times New Roman" w:cs="Times New Roman"/>
          <w:sz w:val="28"/>
          <w:szCs w:val="28"/>
        </w:rPr>
        <w:t>).</w:t>
      </w:r>
    </w:p>
    <w:p w14:paraId="766D54E3" w14:textId="77777777" w:rsidR="00006B2C" w:rsidRPr="00006B2C" w:rsidRDefault="00006B2C" w:rsidP="00006B2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5E7662" w14:textId="77777777" w:rsidR="00006B2C" w:rsidRPr="00006B2C" w:rsidRDefault="00006B2C" w:rsidP="000021CA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3D2D9EE0" wp14:editId="2B1773A7">
            <wp:extent cx="5294710" cy="857250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854" cy="857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0796C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Технологический процесс приготовления сложных сдобных хлебобулочных</w:t>
      </w:r>
    </w:p>
    <w:p w14:paraId="116F0CB0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изделий и праздничного хлеба из дрожжевого теста состоит из следующих</w:t>
      </w:r>
    </w:p>
    <w:p w14:paraId="6C46775A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lastRenderedPageBreak/>
        <w:t>стадий: получение сырья, подготовка сырья, приготовление теста, разделка</w:t>
      </w:r>
    </w:p>
    <w:p w14:paraId="665DB978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теста, отделка сформованных изделий, выпечка, охлаждение и окончательная</w:t>
      </w:r>
    </w:p>
    <w:p w14:paraId="34A12183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отделка, реализация и хранение.</w:t>
      </w:r>
    </w:p>
    <w:p w14:paraId="248F6E2A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Получение сырья </w:t>
      </w:r>
      <w:r w:rsidRPr="00006B2C">
        <w:rPr>
          <w:rFonts w:ascii="Times New Roman" w:hAnsi="Times New Roman" w:cs="Times New Roman"/>
          <w:sz w:val="28"/>
          <w:szCs w:val="28"/>
        </w:rPr>
        <w:t>— получение основного и дополнительного сырья</w:t>
      </w:r>
    </w:p>
    <w:p w14:paraId="2D82175A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осуществляется согласно рецептурам и нормативным документам на</w:t>
      </w:r>
    </w:p>
    <w:p w14:paraId="72C6A638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вырабатываемые хлебобулочные изделия и хлеба.</w:t>
      </w:r>
    </w:p>
    <w:p w14:paraId="49E399F8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Подготовка сырья </w:t>
      </w:r>
      <w:r w:rsidRPr="00006B2C">
        <w:rPr>
          <w:rFonts w:ascii="Times New Roman" w:hAnsi="Times New Roman" w:cs="Times New Roman"/>
          <w:sz w:val="28"/>
          <w:szCs w:val="28"/>
        </w:rPr>
        <w:t>включает в себя такие процессы, как подогревание,</w:t>
      </w:r>
    </w:p>
    <w:p w14:paraId="3B96A107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смешивание, растворение, растапливание, фильтрование и др. Молоко (воду)</w:t>
      </w:r>
    </w:p>
    <w:p w14:paraId="1CAC4C88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подогревают до температуры 35°С, меланж: размораживают или яйца моют и</w:t>
      </w:r>
    </w:p>
    <w:p w14:paraId="1900BFB8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разбивают, масло растапливают, муку просеивают и т.д.</w:t>
      </w:r>
    </w:p>
    <w:p w14:paraId="4CC7C62B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2" w:name="_Hlk94823652"/>
      <w:r w:rsidRPr="00006B2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Приготовление дрожжевого теста </w:t>
      </w:r>
      <w:r w:rsidRPr="00006B2C">
        <w:rPr>
          <w:rFonts w:ascii="Times New Roman" w:hAnsi="Times New Roman" w:cs="Times New Roman"/>
          <w:color w:val="FF0000"/>
          <w:sz w:val="28"/>
          <w:szCs w:val="28"/>
        </w:rPr>
        <w:t>включает в себя технологические</w:t>
      </w:r>
    </w:p>
    <w:p w14:paraId="270A2EAC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6B2C">
        <w:rPr>
          <w:rFonts w:ascii="Times New Roman" w:hAnsi="Times New Roman" w:cs="Times New Roman"/>
          <w:color w:val="FF0000"/>
          <w:sz w:val="28"/>
          <w:szCs w:val="28"/>
        </w:rPr>
        <w:t>операции — замес и обминку теста.</w:t>
      </w:r>
    </w:p>
    <w:bookmarkEnd w:id="2"/>
    <w:p w14:paraId="4CAD4829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 xml:space="preserve">Замес </w:t>
      </w:r>
      <w:r w:rsidRPr="00006B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теста </w:t>
      </w:r>
      <w:r w:rsidRPr="00006B2C">
        <w:rPr>
          <w:rFonts w:ascii="Times New Roman" w:hAnsi="Times New Roman" w:cs="Times New Roman"/>
          <w:sz w:val="28"/>
          <w:szCs w:val="28"/>
        </w:rPr>
        <w:t>— это последовательное соединение ингредиентов и их</w:t>
      </w:r>
    </w:p>
    <w:p w14:paraId="2EB63845" w14:textId="77777777" w:rsidR="00006B2C" w:rsidRPr="00006B2C" w:rsidRDefault="00006B2C" w:rsidP="00006B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перемешивание, предусмотренное рецептурой, до получения однородной массы.</w:t>
      </w:r>
    </w:p>
    <w:p w14:paraId="1F996DB5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Существует два вида замеса теста — </w:t>
      </w:r>
      <w:r w:rsidRPr="00002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ручной и механический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C128CE6" w14:textId="42147CE2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002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ручном замесе теста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 все операции делают на рабочем столе с</w:t>
      </w:r>
    </w:p>
    <w:p w14:paraId="4EB42CB8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помощью подручных приспособлений и инструментов.</w:t>
      </w:r>
    </w:p>
    <w:p w14:paraId="1DB10929" w14:textId="05001228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002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</w:t>
      </w:r>
      <w:r w:rsidR="00002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002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ханическом замесе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 теста все операции осуществляются на</w:t>
      </w:r>
      <w:r w:rsidR="00002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специальном оборудовании или линиях.</w:t>
      </w:r>
    </w:p>
    <w:p w14:paraId="2BB934C0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Механический замес теста бывает непрерывный, порционный и интенсивный.</w:t>
      </w:r>
    </w:p>
    <w:p w14:paraId="7B296ED5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CA">
        <w:rPr>
          <w:rFonts w:ascii="Times New Roman" w:eastAsia="BookAntiqua,Italic" w:hAnsi="Times New Roman" w:cs="Times New Roman"/>
          <w:b/>
          <w:bCs/>
          <w:i/>
          <w:iCs/>
          <w:color w:val="000000"/>
          <w:sz w:val="28"/>
          <w:szCs w:val="28"/>
        </w:rPr>
        <w:t>Непрерывный замес теста</w:t>
      </w:r>
      <w:r w:rsidRPr="00006B2C">
        <w:rPr>
          <w:rFonts w:ascii="Times New Roman" w:eastAsia="BookAntiqua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(полуфабриката) — это замес полуфабриката при</w:t>
      </w:r>
    </w:p>
    <w:p w14:paraId="7F8DCD59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непрерывном дозировании определенного количества сырья и</w:t>
      </w:r>
    </w:p>
    <w:p w14:paraId="7E0BC5CA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полуфабрикатов в единицу времени.</w:t>
      </w:r>
    </w:p>
    <w:p w14:paraId="24AFDD55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CA">
        <w:rPr>
          <w:rFonts w:ascii="Times New Roman" w:eastAsia="BookAntiqua,Italic" w:hAnsi="Times New Roman" w:cs="Times New Roman"/>
          <w:b/>
          <w:bCs/>
          <w:i/>
          <w:iCs/>
          <w:color w:val="000000"/>
          <w:sz w:val="28"/>
          <w:szCs w:val="28"/>
        </w:rPr>
        <w:t>Порционный замес теста</w:t>
      </w:r>
      <w:r w:rsidRPr="00006B2C">
        <w:rPr>
          <w:rFonts w:ascii="Times New Roman" w:eastAsia="BookAntiqua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(полуфабриката) — это замес полуфабриката при</w:t>
      </w:r>
    </w:p>
    <w:p w14:paraId="09CABE9A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порционном дозировании сырья и полуфабрикатов.</w:t>
      </w:r>
    </w:p>
    <w:p w14:paraId="41FEE0AE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CA">
        <w:rPr>
          <w:rFonts w:ascii="Times New Roman" w:eastAsia="BookAntiqua,Italic" w:hAnsi="Times New Roman" w:cs="Times New Roman"/>
          <w:b/>
          <w:bCs/>
          <w:i/>
          <w:iCs/>
          <w:color w:val="000000"/>
          <w:sz w:val="28"/>
          <w:szCs w:val="28"/>
        </w:rPr>
        <w:t>Интенсивный замес теста</w:t>
      </w:r>
      <w:r w:rsidRPr="00006B2C">
        <w:rPr>
          <w:rFonts w:ascii="Times New Roman" w:eastAsia="BookAntiqua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— замес теста при скоростной или усиленной</w:t>
      </w:r>
    </w:p>
    <w:p w14:paraId="69FE38AB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механической обработке.</w:t>
      </w:r>
    </w:p>
    <w:p w14:paraId="58D0E092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6B2C">
        <w:rPr>
          <w:rFonts w:ascii="Times New Roman" w:hAnsi="Times New Roman" w:cs="Times New Roman"/>
          <w:color w:val="FF0000"/>
          <w:sz w:val="28"/>
          <w:szCs w:val="28"/>
        </w:rPr>
        <w:t>После замеса теста происходит процесс брожения (биологический способ</w:t>
      </w:r>
    </w:p>
    <w:p w14:paraId="604422D2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6B2C">
        <w:rPr>
          <w:rFonts w:ascii="Times New Roman" w:hAnsi="Times New Roman" w:cs="Times New Roman"/>
          <w:color w:val="FF0000"/>
          <w:sz w:val="28"/>
          <w:szCs w:val="28"/>
        </w:rPr>
        <w:t>разрыхления). Приготовление дрожжевого теста основано на способности</w:t>
      </w:r>
    </w:p>
    <w:p w14:paraId="30F8ADB4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6B2C">
        <w:rPr>
          <w:rFonts w:ascii="Times New Roman" w:hAnsi="Times New Roman" w:cs="Times New Roman"/>
          <w:color w:val="FF0000"/>
          <w:sz w:val="28"/>
          <w:szCs w:val="28"/>
        </w:rPr>
        <w:t>дрожжей сбраживать сахара в спирт с образованием углекислого газа.</w:t>
      </w:r>
    </w:p>
    <w:p w14:paraId="4F2C9CF2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Hlk94823725"/>
      <w:r w:rsidRPr="00006B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Брожение теста </w:t>
      </w:r>
      <w:bookmarkEnd w:id="3"/>
      <w:r w:rsidRPr="00006B2C">
        <w:rPr>
          <w:rFonts w:ascii="Times New Roman" w:hAnsi="Times New Roman" w:cs="Times New Roman"/>
          <w:color w:val="000000"/>
          <w:sz w:val="28"/>
          <w:szCs w:val="28"/>
        </w:rPr>
        <w:t>— это превращение углеводов и белковых веществ теста</w:t>
      </w:r>
    </w:p>
    <w:p w14:paraId="7D8DBF7C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под влиянием соответствующих ферментов муки, хлебопекарных дрожжей и</w:t>
      </w:r>
    </w:p>
    <w:p w14:paraId="41F7F481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молочнокислых бактерий в целях накопления вкусовых, ароматических</w:t>
      </w:r>
    </w:p>
    <w:p w14:paraId="606BC776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веществ, продуктов расщепления белков и углеводов муки.</w:t>
      </w:r>
    </w:p>
    <w:p w14:paraId="21CFE877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На время брожения тесто помещают в теплое место или в </w:t>
      </w:r>
      <w:proofErr w:type="spellStart"/>
      <w:r w:rsidRPr="00006B2C">
        <w:rPr>
          <w:rFonts w:ascii="Times New Roman" w:hAnsi="Times New Roman" w:cs="Times New Roman"/>
          <w:color w:val="000000"/>
          <w:sz w:val="28"/>
          <w:szCs w:val="28"/>
        </w:rPr>
        <w:t>расстоечный</w:t>
      </w:r>
      <w:proofErr w:type="spellEnd"/>
    </w:p>
    <w:p w14:paraId="4015D49A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(бродильный) шкаф с температурой 35 — 40 °С и относительной влажностью</w:t>
      </w:r>
    </w:p>
    <w:p w14:paraId="2089FAB4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70 — 80% до созревания.</w:t>
      </w:r>
    </w:p>
    <w:p w14:paraId="68638E4D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В процессе время брожения крахмальные зерна набухают и под действием</w:t>
      </w:r>
    </w:p>
    <w:p w14:paraId="4E5701AE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ферментов, содержащихся в муке, разлагаются на более простые вещества —</w:t>
      </w:r>
    </w:p>
    <w:p w14:paraId="7AE844A7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декстрины и сахар. Под действием ферментов сахар, содержащийся в муке,</w:t>
      </w:r>
    </w:p>
    <w:p w14:paraId="3B9EAFB5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превращается в глюкозу и фруктозу.</w:t>
      </w:r>
    </w:p>
    <w:p w14:paraId="51C7821A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Простые сахара под действием ферментов дрожжей превращаются в спирт и</w:t>
      </w:r>
    </w:p>
    <w:p w14:paraId="6DD706FE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углекислоту. Выделение углекислого газа и спирта происходит по всей</w:t>
      </w:r>
    </w:p>
    <w:p w14:paraId="6D343F86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толщине теста. Пузырьки газа, постепенно расширяясь, растягивают</w:t>
      </w:r>
    </w:p>
    <w:p w14:paraId="0875DE43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клейковину, тесто приобретает пористость и сильно увеличивается в объеме.</w:t>
      </w:r>
    </w:p>
    <w:p w14:paraId="2CDC5714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Во время брожения тесто также приобретает кислый вкус, так как вместе с</w:t>
      </w:r>
    </w:p>
    <w:p w14:paraId="1C057096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дрожжами в нем развиваются молочнокислые бактерии, которые способны</w:t>
      </w:r>
    </w:p>
    <w:p w14:paraId="17BCE790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сбраживать сахара с образованием молочной кислоты.</w:t>
      </w:r>
    </w:p>
    <w:p w14:paraId="450C3436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Присутствие молочной кислоты в тесте препятствует развитию </w:t>
      </w:r>
      <w:proofErr w:type="spellStart"/>
      <w:r w:rsidRPr="00006B2C">
        <w:rPr>
          <w:rFonts w:ascii="Times New Roman" w:hAnsi="Times New Roman" w:cs="Times New Roman"/>
          <w:color w:val="000000"/>
          <w:sz w:val="28"/>
          <w:szCs w:val="28"/>
        </w:rPr>
        <w:t>маслянокислых</w:t>
      </w:r>
      <w:proofErr w:type="spellEnd"/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 и гнилостных бактерий, а также придает изделиям приятный вкус. Молочная кислота способствует набуханию белков и получению изделий с большим подъемом.</w:t>
      </w:r>
    </w:p>
    <w:p w14:paraId="003BDE9A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Дрожжевые грибки и молочнокислые бактерии в тесте почти неподвижны и,</w:t>
      </w:r>
    </w:p>
    <w:p w14:paraId="13D76B67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использовав вокруг себя все питательные вещества, постепенно прекращают</w:t>
      </w:r>
    </w:p>
    <w:p w14:paraId="4A3FFD66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свою жизнедеятельность. Образующийся вокруг них углекислый газ угнетает</w:t>
      </w:r>
    </w:p>
    <w:p w14:paraId="13E915FE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их, процесс брожения в результате этого замедляется и может совсем</w:t>
      </w:r>
    </w:p>
    <w:p w14:paraId="6FFD7874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прекратиться. Для восстановления темпа брожения делают обминку теста.</w:t>
      </w:r>
    </w:p>
    <w:p w14:paraId="6A02E968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Hlk94823735"/>
      <w:r w:rsidRPr="00006B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Обминка </w:t>
      </w:r>
      <w:bookmarkEnd w:id="4"/>
      <w:r w:rsidRPr="00006B2C">
        <w:rPr>
          <w:rFonts w:ascii="Times New Roman" w:hAnsi="Times New Roman" w:cs="Times New Roman"/>
          <w:color w:val="000000"/>
          <w:sz w:val="28"/>
          <w:szCs w:val="28"/>
        </w:rPr>
        <w:t>— кратковременное перемешивание теста в период брожения в</w:t>
      </w:r>
    </w:p>
    <w:p w14:paraId="0CC130F2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целях удаления углекислого газа и перемещения дрожжей в более</w:t>
      </w:r>
    </w:p>
    <w:p w14:paraId="6A7F788C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питательные участки.</w:t>
      </w:r>
    </w:p>
    <w:p w14:paraId="37407B63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5" w:name="_Hlk94823748"/>
      <w:r w:rsidRPr="00006B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 время обминки теста происходят следующие процессы</w:t>
      </w:r>
      <w:bookmarkEnd w:id="5"/>
      <w:r w:rsidRPr="00006B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3FCA475A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■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тесто частично освобождается от накопившегося углекислого газа;</w:t>
      </w:r>
    </w:p>
    <w:p w14:paraId="4E201EFC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8A333B"/>
          <w:sz w:val="28"/>
          <w:szCs w:val="28"/>
        </w:rPr>
        <w:t xml:space="preserve">■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дрожжи и молочнокислые бактерии равномерно распределяются в тесте и</w:t>
      </w:r>
    </w:p>
    <w:p w14:paraId="41519AD7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перемещаются в другие более питательные участки;</w:t>
      </w:r>
    </w:p>
    <w:p w14:paraId="72ADF628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■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набухшие сгустки клейковины растягиваются и образуют мелкоячеистую</w:t>
      </w:r>
    </w:p>
    <w:p w14:paraId="16C94462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сетку.</w:t>
      </w:r>
    </w:p>
    <w:p w14:paraId="42513426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Число обминок зависит от консистенции теста и качества клейковины.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 Жидкое тесто не обминают. Густое тесто обминают 2— 3 раза, а тесто средней консистенции обминают 1 —2 раза. Тесто с хорошей по качеству клейковиной обминают 2 раза, с клейковиной низкого качества не обминают, а с клейковиной среднего качества — один раз.</w:t>
      </w:r>
    </w:p>
    <w:p w14:paraId="404A79C2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bookmarkStart w:id="6" w:name="_Hlk94823826"/>
      <w:r w:rsidRPr="00006B2C">
        <w:rPr>
          <w:rFonts w:ascii="Times New Roman" w:hAnsi="Times New Roman" w:cs="Times New Roman"/>
          <w:color w:val="FF0000"/>
          <w:sz w:val="28"/>
          <w:szCs w:val="28"/>
        </w:rPr>
        <w:t>Готовность теста определяют по следующим внешним признакам:</w:t>
      </w:r>
    </w:p>
    <w:bookmarkEnd w:id="6"/>
    <w:p w14:paraId="042DED29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■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тесто увеличилось в объеме в 2 — 2,5 раза;</w:t>
      </w:r>
    </w:p>
    <w:p w14:paraId="70EFDDA9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■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имеет приятный спиртовой запах;</w:t>
      </w:r>
    </w:p>
    <w:p w14:paraId="3D179D32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■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после надавливания поверхность медленно восстанавливается. </w:t>
      </w:r>
    </w:p>
    <w:p w14:paraId="4DF66A4B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006B2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Разделка </w:t>
      </w:r>
      <w:proofErr w:type="gramStart"/>
      <w:r w:rsidRPr="00006B2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теста </w:t>
      </w:r>
      <w:r w:rsidRPr="00006B2C">
        <w:rPr>
          <w:rFonts w:ascii="Times New Roman" w:hAnsi="Times New Roman" w:cs="Times New Roman"/>
          <w:color w:val="FF0000"/>
          <w:sz w:val="28"/>
          <w:szCs w:val="28"/>
        </w:rPr>
        <w:t>может быть</w:t>
      </w:r>
      <w:proofErr w:type="gramEnd"/>
      <w:r w:rsidRPr="00006B2C">
        <w:rPr>
          <w:rFonts w:ascii="Times New Roman" w:hAnsi="Times New Roman" w:cs="Times New Roman"/>
          <w:color w:val="FF0000"/>
          <w:sz w:val="28"/>
          <w:szCs w:val="28"/>
        </w:rPr>
        <w:t xml:space="preserve"> ручная и механическая и включает в себя следующие</w:t>
      </w:r>
      <w:r w:rsidRPr="00006B2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006B2C">
        <w:rPr>
          <w:rFonts w:ascii="Times New Roman" w:hAnsi="Times New Roman" w:cs="Times New Roman"/>
          <w:color w:val="FF0000"/>
          <w:sz w:val="28"/>
          <w:szCs w:val="28"/>
        </w:rPr>
        <w:t>технологические операции:</w:t>
      </w:r>
    </w:p>
    <w:p w14:paraId="0158A501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■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деление теста на куски (осуществляется на тестоделительных машинах для</w:t>
      </w:r>
    </w:p>
    <w:p w14:paraId="40BEBE1A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получения заготовок заданной массы);</w:t>
      </w:r>
    </w:p>
    <w:p w14:paraId="560944BC" w14:textId="1F9BEA6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■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округление кусков теста (осуществляется на </w:t>
      </w:r>
      <w:proofErr w:type="spellStart"/>
      <w:r w:rsidRPr="00006B2C">
        <w:rPr>
          <w:rFonts w:ascii="Times New Roman" w:hAnsi="Times New Roman" w:cs="Times New Roman"/>
          <w:color w:val="000000"/>
          <w:sz w:val="28"/>
          <w:szCs w:val="28"/>
        </w:rPr>
        <w:t>тестоокруглительных</w:t>
      </w:r>
      <w:proofErr w:type="spellEnd"/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 машинах</w:t>
      </w:r>
      <w:r w:rsidR="00002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для улучшения структуры и придания формы);</w:t>
      </w:r>
    </w:p>
    <w:p w14:paraId="3C9EB38B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■ </w:t>
      </w:r>
      <w:r w:rsidRPr="00006B2C">
        <w:rPr>
          <w:rFonts w:ascii="Times New Roman" w:hAnsi="Times New Roman" w:cs="Times New Roman"/>
          <w:color w:val="FF0000"/>
          <w:sz w:val="28"/>
          <w:szCs w:val="28"/>
        </w:rPr>
        <w:t xml:space="preserve">предварительная (промежуточная или неполная) </w:t>
      </w:r>
      <w:proofErr w:type="spellStart"/>
      <w:r w:rsidRPr="00006B2C">
        <w:rPr>
          <w:rFonts w:ascii="Times New Roman" w:hAnsi="Times New Roman" w:cs="Times New Roman"/>
          <w:color w:val="FF0000"/>
          <w:sz w:val="28"/>
          <w:szCs w:val="28"/>
        </w:rPr>
        <w:t>расстойка</w:t>
      </w:r>
      <w:proofErr w:type="spellEnd"/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 тестовых</w:t>
      </w:r>
    </w:p>
    <w:p w14:paraId="2F5AADC5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заготовок перед формованием изделий продолжительностью 10— 1 5 мин</w:t>
      </w:r>
    </w:p>
    <w:p w14:paraId="44C922FA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(осуществляется в условиях цеха на транспортерах, столах, в шкафах для</w:t>
      </w:r>
    </w:p>
    <w:p w14:paraId="734FA470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придания кускам теста улучшенных свойств и структуры, оптимальных для</w:t>
      </w:r>
    </w:p>
    <w:p w14:paraId="516451CD" w14:textId="77777777" w:rsidR="00006B2C" w:rsidRPr="00006B2C" w:rsidRDefault="00006B2C" w:rsidP="00006B2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формования</w:t>
      </w:r>
    </w:p>
    <w:p w14:paraId="10A2FBB8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631116"/>
          <w:sz w:val="28"/>
          <w:szCs w:val="28"/>
        </w:rPr>
        <w:t xml:space="preserve">■ </w:t>
      </w: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формование тестовых заготовок для сложных сдобных хлебобулочных</w:t>
      </w:r>
    </w:p>
    <w:p w14:paraId="579F77F1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изделий и праздничного хлеба отличается большим количеством операций</w:t>
      </w:r>
    </w:p>
    <w:p w14:paraId="1173AE6F" w14:textId="2494B762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(осуществляется на закаточных машинах или вручную для придания тестовым</w:t>
      </w:r>
      <w:r w:rsidR="000021C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заготовкам определенной формы);</w:t>
      </w:r>
    </w:p>
    <w:p w14:paraId="1DF78D4D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■ окончательная (основная или полная) </w:t>
      </w:r>
      <w:proofErr w:type="spellStart"/>
      <w:r w:rsidRPr="00006B2C">
        <w:rPr>
          <w:rFonts w:ascii="Times New Roman" w:eastAsia="TimesNewRoman" w:hAnsi="Times New Roman" w:cs="Times New Roman"/>
          <w:color w:val="FF0000"/>
          <w:sz w:val="28"/>
          <w:szCs w:val="28"/>
        </w:rPr>
        <w:t>расстойка</w:t>
      </w:r>
      <w:proofErr w:type="spellEnd"/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тестовых заготовок после</w:t>
      </w:r>
    </w:p>
    <w:p w14:paraId="3CF4868F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формования осуществляется в специальных рас-стоечных шкафах. Цель</w:t>
      </w:r>
    </w:p>
    <w:p w14:paraId="0BDAEFA6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окончательной </w:t>
      </w:r>
      <w:proofErr w:type="spellStart"/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расстойки</w:t>
      </w:r>
      <w:proofErr w:type="spellEnd"/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— приведение тестовых заготовок в состояние,</w:t>
      </w:r>
    </w:p>
    <w:p w14:paraId="692862A8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оптимальное для выпечки по объему заготовки и содержанию в ней веществ,</w:t>
      </w:r>
    </w:p>
    <w:p w14:paraId="4D5DBF71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необходимых для получения изделий.</w:t>
      </w:r>
    </w:p>
    <w:p w14:paraId="208627EC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b/>
          <w:bCs/>
          <w:i/>
          <w:iCs/>
          <w:color w:val="FF0000"/>
          <w:sz w:val="28"/>
          <w:szCs w:val="28"/>
        </w:rPr>
        <w:t>Отделка сформованных изделий</w:t>
      </w:r>
      <w:r w:rsidRPr="00006B2C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включает в себя операции </w:t>
      </w:r>
      <w:proofErr w:type="spellStart"/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надрезки</w:t>
      </w:r>
      <w:proofErr w:type="spellEnd"/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и</w:t>
      </w:r>
    </w:p>
    <w:p w14:paraId="34CB29F8" w14:textId="4FCC7981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наколки поверхности тестовых заготовок, смазывания меланжем (или яичным</w:t>
      </w:r>
      <w:r w:rsidR="000021C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желтком) для того, чтобы изделия имели красивую глянцевую корочку,</w:t>
      </w:r>
      <w:r w:rsidR="000021C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отделку поверхности некоторых изделий ленными украшениями из теста,</w:t>
      </w:r>
      <w:r w:rsidR="000021C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рублеными орехами, мучной крошкой, кунжутом, маком и т.п. </w:t>
      </w:r>
      <w:proofErr w:type="spellStart"/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Надрезка</w:t>
      </w:r>
      <w:proofErr w:type="spellEnd"/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и</w:t>
      </w:r>
      <w:r w:rsidR="000021C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наколка тестовых заготовок осуществляется с целью придания изделиям</w:t>
      </w:r>
      <w:r w:rsidR="000021C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специального вида и исключения образования надрывов и трещин на</w:t>
      </w:r>
      <w:r w:rsidR="000021C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поверхности корки при выпечке.</w:t>
      </w:r>
    </w:p>
    <w:p w14:paraId="7115CBEF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Выпечка </w:t>
      </w: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является важным этапом приготовления сложных хлебобулочных</w:t>
      </w:r>
    </w:p>
    <w:p w14:paraId="6C3D7C8B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изделий и праздничного хлеба. Выпекают тестовые заготовки в</w:t>
      </w:r>
    </w:p>
    <w:p w14:paraId="0DDFCFEB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хлебопекарных печах или пекарных шкафах. В каждом отдельном случае</w:t>
      </w:r>
    </w:p>
    <w:p w14:paraId="5E3821BE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соблюдается определенный тепловой режим. Время выпечки зависит от</w:t>
      </w:r>
    </w:p>
    <w:p w14:paraId="2A7358C8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размера изделий и их плотности.</w:t>
      </w:r>
    </w:p>
    <w:p w14:paraId="2621B392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FF0000"/>
          <w:sz w:val="28"/>
          <w:szCs w:val="28"/>
        </w:rPr>
        <w:t>Мелкие изделия из дрожжевого теста выпекают короткое время при более</w:t>
      </w:r>
    </w:p>
    <w:p w14:paraId="75F2A361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FF0000"/>
          <w:sz w:val="28"/>
          <w:szCs w:val="28"/>
        </w:rPr>
        <w:t>высокой температуре (230 — 250 °С), так как они быстро прогреваются и не</w:t>
      </w:r>
    </w:p>
    <w:p w14:paraId="7872BB0B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FF0000"/>
          <w:sz w:val="28"/>
          <w:szCs w:val="28"/>
        </w:rPr>
        <w:t>успевают высохнуть, пока образуется корочка.</w:t>
      </w:r>
    </w:p>
    <w:p w14:paraId="647E8A1B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FF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Крупные изделия выпекают при пониженной температуре (200 — 220 °С), так </w:t>
      </w: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как медленный нагрев изделий способствует их равномерному </w:t>
      </w:r>
      <w:proofErr w:type="spellStart"/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пропеканию</w:t>
      </w:r>
      <w:proofErr w:type="spellEnd"/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5852A6A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Их выпекают более длительное время, чем мелкоштучные изделия. Чем</w:t>
      </w:r>
    </w:p>
    <w:p w14:paraId="40B900F8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крупнее изделия и чем больше в них положено сахара и другой сдобы, тем</w:t>
      </w:r>
    </w:p>
    <w:p w14:paraId="1467097B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ниже должна быть температура выпечки, иначе может произойти обугливание корочки, а внутри изделия останутся сырыми.</w:t>
      </w:r>
    </w:p>
    <w:p w14:paraId="4FE36FED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eastAsia="TimesNewRoman" w:hAnsi="Times New Roman" w:cs="Times New Roman"/>
          <w:b/>
          <w:bCs/>
          <w:color w:val="FF0000"/>
          <w:sz w:val="28"/>
          <w:szCs w:val="28"/>
        </w:rPr>
      </w:pPr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Важным фактором при выпекании является равномерный прогрев внутренней поверхности хлебопекарной печи или жарочного шкафа. Если низ или одна </w:t>
      </w:r>
      <w:proofErr w:type="gramStart"/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>из  стенок</w:t>
      </w:r>
      <w:proofErr w:type="gramEnd"/>
      <w:r w:rsidRPr="00006B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печи будут холоднее других, то влага изделия будет перемещаться к его более холодной части и может образоваться </w:t>
      </w:r>
      <w:r w:rsidRPr="00006B2C">
        <w:rPr>
          <w:rFonts w:ascii="Times New Roman" w:eastAsia="TimesNewRoman" w:hAnsi="Times New Roman" w:cs="Times New Roman"/>
          <w:b/>
          <w:bCs/>
          <w:color w:val="FF0000"/>
          <w:sz w:val="28"/>
          <w:szCs w:val="28"/>
        </w:rPr>
        <w:t>«закал», т.е. непропеченный слой с повышенной влажностью.</w:t>
      </w:r>
    </w:p>
    <w:p w14:paraId="1D4F3646" w14:textId="233B8328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Во время выпечки происходит перераспределение влаги в изделии,</w:t>
      </w:r>
      <w:r w:rsidR="000021CA">
        <w:rPr>
          <w:rFonts w:ascii="Times New Roman" w:hAnsi="Times New Roman" w:cs="Times New Roman"/>
          <w:sz w:val="28"/>
          <w:szCs w:val="28"/>
        </w:rPr>
        <w:t xml:space="preserve"> </w:t>
      </w:r>
      <w:r w:rsidRPr="00006B2C">
        <w:rPr>
          <w:rFonts w:ascii="Times New Roman" w:hAnsi="Times New Roman" w:cs="Times New Roman"/>
          <w:sz w:val="28"/>
          <w:szCs w:val="28"/>
        </w:rPr>
        <w:t>обезвоживание поверхностных слоев и образование корочки. Изделия</w:t>
      </w:r>
    </w:p>
    <w:p w14:paraId="02E1EF21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снаружи «зарумяниваются», т.е. образуется коричневая корочка. Изменение</w:t>
      </w:r>
    </w:p>
    <w:p w14:paraId="309F7458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цвета поверхности изделий обусловлено распадом многих веществ,</w:t>
      </w:r>
    </w:p>
    <w:p w14:paraId="703F2604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 xml:space="preserve">содержащихся в тесте, особенно крахмала, и </w:t>
      </w:r>
      <w:proofErr w:type="spellStart"/>
      <w:r w:rsidRPr="00006B2C">
        <w:rPr>
          <w:rFonts w:ascii="Times New Roman" w:hAnsi="Times New Roman" w:cs="Times New Roman"/>
          <w:sz w:val="28"/>
          <w:szCs w:val="28"/>
        </w:rPr>
        <w:t>карамелизацией</w:t>
      </w:r>
      <w:proofErr w:type="spellEnd"/>
      <w:r w:rsidRPr="00006B2C">
        <w:rPr>
          <w:rFonts w:ascii="Times New Roman" w:hAnsi="Times New Roman" w:cs="Times New Roman"/>
          <w:sz w:val="28"/>
          <w:szCs w:val="28"/>
        </w:rPr>
        <w:t xml:space="preserve"> Сахаров.</w:t>
      </w:r>
    </w:p>
    <w:p w14:paraId="0B89CB26" w14:textId="0F864E73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06B2C">
        <w:rPr>
          <w:rFonts w:ascii="Times New Roman" w:hAnsi="Times New Roman" w:cs="Times New Roman"/>
          <w:sz w:val="28"/>
          <w:szCs w:val="28"/>
        </w:rPr>
        <w:t>Помимо этого</w:t>
      </w:r>
      <w:proofErr w:type="gramEnd"/>
      <w:r w:rsidRPr="00006B2C">
        <w:rPr>
          <w:rFonts w:ascii="Times New Roman" w:hAnsi="Times New Roman" w:cs="Times New Roman"/>
          <w:sz w:val="28"/>
          <w:szCs w:val="28"/>
        </w:rPr>
        <w:t xml:space="preserve"> в тесте при выпечке происходят и другие процессы: образование</w:t>
      </w:r>
      <w:r w:rsidR="000021CA">
        <w:rPr>
          <w:rFonts w:ascii="Times New Roman" w:hAnsi="Times New Roman" w:cs="Times New Roman"/>
          <w:sz w:val="28"/>
          <w:szCs w:val="28"/>
        </w:rPr>
        <w:t xml:space="preserve"> </w:t>
      </w:r>
      <w:r w:rsidRPr="00006B2C">
        <w:rPr>
          <w:rFonts w:ascii="Times New Roman" w:hAnsi="Times New Roman" w:cs="Times New Roman"/>
          <w:sz w:val="28"/>
          <w:szCs w:val="28"/>
        </w:rPr>
        <w:t>новых ароматических и вкусовых веществ, изменение жиров, витаминов и др.</w:t>
      </w:r>
    </w:p>
    <w:p w14:paraId="40431FDC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Выпеченные изделия после тепловой обработки меняют свою массу и объем.</w:t>
      </w:r>
    </w:p>
    <w:p w14:paraId="6A2A1775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При выпекании изделий существуют такие понятия, как «упёк», «припёк» и</w:t>
      </w:r>
    </w:p>
    <w:p w14:paraId="6BD2C9DB" w14:textId="77777777" w:rsidR="00006B2C" w:rsidRPr="00006B2C" w:rsidRDefault="00006B2C" w:rsidP="00006B2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«выход».</w:t>
      </w:r>
    </w:p>
    <w:p w14:paraId="1096B50C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Упёк </w:t>
      </w:r>
      <w:r w:rsidRPr="00006B2C">
        <w:rPr>
          <w:rFonts w:ascii="Times New Roman" w:hAnsi="Times New Roman" w:cs="Times New Roman"/>
          <w:sz w:val="28"/>
          <w:szCs w:val="28"/>
        </w:rPr>
        <w:t>— это отношение разности массы изделия до и после выпекания к массе изделия до выпекания. Выражают его в процентах:</w:t>
      </w:r>
    </w:p>
    <w:p w14:paraId="00AC42CA" w14:textId="77777777" w:rsidR="00006B2C" w:rsidRPr="00006B2C" w:rsidRDefault="00006B2C" w:rsidP="00006B2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785C105D" wp14:editId="7EECB7AB">
            <wp:extent cx="2101850" cy="508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AE00D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proofErr w:type="gramStart"/>
      <w:r w:rsidRPr="00006B2C">
        <w:rPr>
          <w:rFonts w:ascii="Times New Roman" w:hAnsi="Times New Roman" w:cs="Times New Roman"/>
          <w:sz w:val="28"/>
          <w:szCs w:val="28"/>
        </w:rPr>
        <w:t>Мд.в</w:t>
      </w:r>
      <w:proofErr w:type="spellEnd"/>
      <w:proofErr w:type="gramEnd"/>
      <w:r w:rsidRPr="00006B2C">
        <w:rPr>
          <w:rFonts w:ascii="Times New Roman" w:hAnsi="Times New Roman" w:cs="Times New Roman"/>
          <w:sz w:val="28"/>
          <w:szCs w:val="28"/>
        </w:rPr>
        <w:t xml:space="preserve"> — масса изделия до выпекания; </w:t>
      </w:r>
      <w:proofErr w:type="spellStart"/>
      <w:r w:rsidRPr="00006B2C">
        <w:rPr>
          <w:rFonts w:ascii="Times New Roman" w:hAnsi="Times New Roman" w:cs="Times New Roman"/>
          <w:sz w:val="28"/>
          <w:szCs w:val="28"/>
        </w:rPr>
        <w:t>Мп.в</w:t>
      </w:r>
      <w:proofErr w:type="spellEnd"/>
      <w:r w:rsidRPr="00006B2C">
        <w:rPr>
          <w:rFonts w:ascii="Times New Roman" w:hAnsi="Times New Roman" w:cs="Times New Roman"/>
          <w:sz w:val="28"/>
          <w:szCs w:val="28"/>
        </w:rPr>
        <w:t xml:space="preserve"> — масса изделия после</w:t>
      </w:r>
    </w:p>
    <w:p w14:paraId="49C2340E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выпекания.</w:t>
      </w:r>
    </w:p>
    <w:p w14:paraId="3A53E0AB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06B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Процент упёка того или иного теста тем выше, чем больше влаги теряет оно при выпечке, т. е. чем меньше и тоньше выпекаемое изделие и чем дольше тепловая обработка; чем жиже тесто, тем выше процент упека.</w:t>
      </w:r>
    </w:p>
    <w:p w14:paraId="3EDEC2F5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Масса готового изделия всегда больше массы использованной для</w:t>
      </w:r>
    </w:p>
    <w:p w14:paraId="02EA0BBF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изготовления изделия муки.</w:t>
      </w:r>
    </w:p>
    <w:p w14:paraId="67D15096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Припёк </w:t>
      </w:r>
      <w:r w:rsidRPr="00006B2C">
        <w:rPr>
          <w:rFonts w:ascii="Times New Roman" w:hAnsi="Times New Roman" w:cs="Times New Roman"/>
          <w:sz w:val="28"/>
          <w:szCs w:val="28"/>
        </w:rPr>
        <w:t>— это отношение разности массы выпеченного изделия и взятой при</w:t>
      </w:r>
    </w:p>
    <w:p w14:paraId="640D7F28" w14:textId="77777777" w:rsidR="00006B2C" w:rsidRPr="00006B2C" w:rsidRDefault="00006B2C" w:rsidP="00006B2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его замесе муки к массе муки. Выражают его в процентах:</w:t>
      </w:r>
    </w:p>
    <w:p w14:paraId="74D40B41" w14:textId="77777777" w:rsidR="00006B2C" w:rsidRPr="00006B2C" w:rsidRDefault="00006B2C" w:rsidP="00006B2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5A4F0CF0" wp14:editId="25B029BB">
            <wp:extent cx="2305050" cy="533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0A1C5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proofErr w:type="gramStart"/>
      <w:r w:rsidRPr="00006B2C">
        <w:rPr>
          <w:rFonts w:ascii="Times New Roman" w:hAnsi="Times New Roman" w:cs="Times New Roman"/>
          <w:sz w:val="28"/>
          <w:szCs w:val="28"/>
        </w:rPr>
        <w:t>Мв.и</w:t>
      </w:r>
      <w:proofErr w:type="spellEnd"/>
      <w:proofErr w:type="gramEnd"/>
      <w:r w:rsidRPr="00006B2C">
        <w:rPr>
          <w:rFonts w:ascii="Times New Roman" w:hAnsi="Times New Roman" w:cs="Times New Roman"/>
          <w:sz w:val="28"/>
          <w:szCs w:val="28"/>
        </w:rPr>
        <w:t xml:space="preserve"> — масса выпеченного изделия; Мм — масса муки для теста.</w:t>
      </w:r>
    </w:p>
    <w:p w14:paraId="4A0ABE6F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Припёк того или иного теста тем выше, чем больше в тесто вводится</w:t>
      </w:r>
    </w:p>
    <w:p w14:paraId="19388730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дополнений и воды и чем ниже упёк. Мука, имеющая высококачественную</w:t>
      </w:r>
    </w:p>
    <w:p w14:paraId="28A6EE44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клейковину, при замесе теста поглощает больше влаги, чем мука со слабой</w:t>
      </w:r>
    </w:p>
    <w:p w14:paraId="270F7887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клейковиной, это также увеличивает припёк изделий.</w:t>
      </w:r>
    </w:p>
    <w:p w14:paraId="178F9402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lastRenderedPageBreak/>
        <w:t>Масса готового изделия с учетом массы муки и всех продуктов,</w:t>
      </w:r>
    </w:p>
    <w:p w14:paraId="7A2DD6B5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предусмотренных рецептурой для его изготовления, называется выходом</w:t>
      </w:r>
    </w:p>
    <w:p w14:paraId="4B92D09E" w14:textId="77777777" w:rsidR="00006B2C" w:rsidRPr="00006B2C" w:rsidRDefault="00006B2C" w:rsidP="00006B2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изделия.</w:t>
      </w:r>
    </w:p>
    <w:p w14:paraId="5A5A28C5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Выход </w:t>
      </w:r>
      <w:r w:rsidRPr="00006B2C">
        <w:rPr>
          <w:rFonts w:ascii="Times New Roman" w:hAnsi="Times New Roman" w:cs="Times New Roman"/>
          <w:sz w:val="28"/>
          <w:szCs w:val="28"/>
        </w:rPr>
        <w:t>— это отношение разности массы изделия до выпекания и потери в</w:t>
      </w:r>
    </w:p>
    <w:p w14:paraId="4FDAF292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массе при выпекании к массе изделия до выпекания. Выражают его в</w:t>
      </w:r>
    </w:p>
    <w:p w14:paraId="1D989F30" w14:textId="77777777" w:rsidR="00006B2C" w:rsidRPr="00006B2C" w:rsidRDefault="00006B2C" w:rsidP="00006B2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sz w:val="28"/>
          <w:szCs w:val="28"/>
        </w:rPr>
        <w:t>процентах:</w:t>
      </w:r>
    </w:p>
    <w:p w14:paraId="031FA73E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proofErr w:type="spellStart"/>
      <w:r w:rsidRPr="00006B2C">
        <w:rPr>
          <w:rFonts w:ascii="Times New Roman" w:hAnsi="Times New Roman" w:cs="Times New Roman"/>
          <w:color w:val="000000"/>
          <w:sz w:val="28"/>
          <w:szCs w:val="28"/>
        </w:rPr>
        <w:t>Пп</w:t>
      </w:r>
      <w:proofErr w:type="spellEnd"/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 в — потери массы при выпекании.</w:t>
      </w:r>
    </w:p>
    <w:p w14:paraId="705FAED7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Выход зависит от многих причин: водопоглотительной способности муки, ее</w:t>
      </w:r>
    </w:p>
    <w:p w14:paraId="21C36C97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влажности, потерь при брожении, величины упёка, потерь при разделке теста</w:t>
      </w:r>
    </w:p>
    <w:p w14:paraId="6129986C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и т. д.</w:t>
      </w:r>
    </w:p>
    <w:p w14:paraId="2D254CCE" w14:textId="73D7F97C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Чем больше влажность муки, тем меньше выход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. Мука с сильной клейковиной</w:t>
      </w:r>
      <w:r w:rsidR="00002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имеет большую водопоглотительную способность и даст больший выход. При выпечке крупных изделий выход больше, чем при выпечке мелких (у мелких изделий больше испаряется влаги).</w:t>
      </w:r>
    </w:p>
    <w:p w14:paraId="0B004B2A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_Hlk94824241"/>
      <w:r w:rsidRPr="00006B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Охлаждение и окончательная отделка</w:t>
      </w:r>
      <w:bookmarkEnd w:id="7"/>
      <w:r w:rsidRPr="00006B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после выпечки из изделий</w:t>
      </w:r>
    </w:p>
    <w:p w14:paraId="255032F2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частично испаряется влага. Корочка готовых изделий быстро остывает и влага из мякиша в результате разности температур внутри и снаружи изделий</w:t>
      </w:r>
    </w:p>
    <w:p w14:paraId="10BF3998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устремляется к корочке. Во время остывания корочка увлажняется до 12%.</w:t>
      </w:r>
    </w:p>
    <w:p w14:paraId="1311413B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Некоторые изделия после выпечки посыпают сахарной пудрой или смесью</w:t>
      </w:r>
    </w:p>
    <w:p w14:paraId="18003314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сахарной и ванильной пудры, используя для этого сито (диаметр ячеек 0,5 мм).</w:t>
      </w:r>
    </w:p>
    <w:p w14:paraId="5AB4340C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После выпечки теплые сладкие праздничные пироги смазывают сахарным или фруктовым сиропом. Другие изделия, например сдобные хлебобулочные</w:t>
      </w:r>
    </w:p>
    <w:p w14:paraId="4E3D8986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изделия, в зависимости от рецептуры для получения хорошего глянца</w:t>
      </w:r>
    </w:p>
    <w:p w14:paraId="29D1B95D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смазывают подогретой ароматизированной помадой, когда они еще не совсем</w:t>
      </w:r>
    </w:p>
    <w:p w14:paraId="6DC0FCE6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остыли. Сверху изделия посыпают жареными рублеными орехами, цукатами и т. п.</w:t>
      </w:r>
    </w:p>
    <w:p w14:paraId="1FB2F4C6" w14:textId="77777777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Реализация и хранение.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 xml:space="preserve">Хранение изделий осуществляется в </w:t>
      </w:r>
      <w:proofErr w:type="spellStart"/>
      <w:r w:rsidRPr="00006B2C">
        <w:rPr>
          <w:rFonts w:ascii="Times New Roman" w:hAnsi="Times New Roman" w:cs="Times New Roman"/>
          <w:color w:val="000000"/>
          <w:sz w:val="28"/>
          <w:szCs w:val="28"/>
        </w:rPr>
        <w:t>остывочном</w:t>
      </w:r>
      <w:proofErr w:type="spellEnd"/>
    </w:p>
    <w:p w14:paraId="66E17C7B" w14:textId="19F9F7FA" w:rsidR="00006B2C" w:rsidRPr="00006B2C" w:rsidRDefault="00006B2C" w:rsidP="00006B2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6B2C">
        <w:rPr>
          <w:rFonts w:ascii="Times New Roman" w:hAnsi="Times New Roman" w:cs="Times New Roman"/>
          <w:color w:val="000000"/>
          <w:sz w:val="28"/>
          <w:szCs w:val="28"/>
        </w:rPr>
        <w:t>отделении, где создаются специальные условия.</w:t>
      </w:r>
      <w:r w:rsidR="00002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Выпеченные сдобные изделия для предупреждения деформации</w:t>
      </w:r>
      <w:r w:rsidR="00002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транспортируют от печи или пекарского шкафа до места их укладки в лотки на листах. Изделия укладывают в один ряд в лотки, выстланные чистой</w:t>
      </w:r>
      <w:r w:rsidR="00002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6B2C">
        <w:rPr>
          <w:rFonts w:ascii="Times New Roman" w:hAnsi="Times New Roman" w:cs="Times New Roman"/>
          <w:color w:val="000000"/>
          <w:sz w:val="28"/>
          <w:szCs w:val="28"/>
        </w:rPr>
        <w:t>упаковочной бумагой.</w:t>
      </w:r>
    </w:p>
    <w:p w14:paraId="737179AF" w14:textId="77777777" w:rsidR="00006B2C" w:rsidRPr="00006B2C" w:rsidRDefault="00006B2C" w:rsidP="00006B2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EA2882E" w14:textId="77777777" w:rsidR="000021CA" w:rsidRPr="000021CA" w:rsidRDefault="000021CA" w:rsidP="000021CA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0021CA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 xml:space="preserve">Тема: </w:t>
      </w:r>
      <w:r w:rsidRPr="000021CA">
        <w:rPr>
          <w:rFonts w:ascii="Times New Roman" w:hAnsi="Times New Roman" w:cs="Times New Roman"/>
          <w:b/>
          <w:bCs/>
          <w:color w:val="7030A0"/>
          <w:sz w:val="28"/>
          <w:szCs w:val="28"/>
        </w:rPr>
        <w:t>1. Виды фаршей и начинок в зависимости от применяемого сырья, используемых в приготовлении хлебобулочных изделий и хлеба. Их характеристика и использование. Правила выбора, требования к качеству основных и дополнительных ингредиентов.</w:t>
      </w:r>
    </w:p>
    <w:p w14:paraId="3582D9F6" w14:textId="77777777" w:rsidR="003F7150" w:rsidRDefault="003F7150" w:rsidP="000021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DEAF7A" w14:textId="6B72FDE3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21CA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Фарши и начинки используют в приготовлении многих сложных</w:t>
      </w:r>
    </w:p>
    <w:p w14:paraId="73FEA4D2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b/>
          <w:bCs/>
          <w:sz w:val="28"/>
          <w:szCs w:val="28"/>
        </w:rPr>
        <w:t>хлебобулочных изделиях.</w:t>
      </w:r>
      <w:r w:rsidRPr="000021CA">
        <w:rPr>
          <w:rFonts w:ascii="Times New Roman" w:hAnsi="Times New Roman" w:cs="Times New Roman"/>
          <w:sz w:val="28"/>
          <w:szCs w:val="28"/>
        </w:rPr>
        <w:t xml:space="preserve"> Фарши и начинки бывают сладкими и несладкими, например: сладкие начинки — фруктовые, ореховые и др., несладкие фарши </w:t>
      </w:r>
      <w:proofErr w:type="gramStart"/>
      <w:r w:rsidRPr="000021CA">
        <w:rPr>
          <w:rFonts w:ascii="Times New Roman" w:hAnsi="Times New Roman" w:cs="Times New Roman"/>
          <w:sz w:val="28"/>
          <w:szCs w:val="28"/>
        </w:rPr>
        <w:t>-  мясные</w:t>
      </w:r>
      <w:proofErr w:type="gramEnd"/>
      <w:r w:rsidRPr="000021CA">
        <w:rPr>
          <w:rFonts w:ascii="Times New Roman" w:hAnsi="Times New Roman" w:cs="Times New Roman"/>
          <w:sz w:val="28"/>
          <w:szCs w:val="28"/>
        </w:rPr>
        <w:t>, рыбные, овощные и др.</w:t>
      </w:r>
    </w:p>
    <w:p w14:paraId="0B0613C3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>Во многих фаршах, в которые не входит крупа, для связи и создания</w:t>
      </w:r>
    </w:p>
    <w:p w14:paraId="0330E2E8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>консистенции, улучшающей вкус начинки, используют соус. В состав соуса</w:t>
      </w:r>
    </w:p>
    <w:p w14:paraId="057D8134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 xml:space="preserve">входят </w:t>
      </w:r>
      <w:proofErr w:type="spellStart"/>
      <w:r w:rsidRPr="000021CA">
        <w:rPr>
          <w:rFonts w:ascii="Times New Roman" w:hAnsi="Times New Roman" w:cs="Times New Roman"/>
          <w:sz w:val="28"/>
          <w:szCs w:val="28"/>
        </w:rPr>
        <w:t>пассерованная</w:t>
      </w:r>
      <w:proofErr w:type="spellEnd"/>
      <w:r w:rsidRPr="000021CA">
        <w:rPr>
          <w:rFonts w:ascii="Times New Roman" w:hAnsi="Times New Roman" w:cs="Times New Roman"/>
          <w:sz w:val="28"/>
          <w:szCs w:val="28"/>
        </w:rPr>
        <w:t xml:space="preserve"> мука, масло или маргарин и бульон или вода. На 1 кг</w:t>
      </w:r>
    </w:p>
    <w:p w14:paraId="3AD24DBB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>фарша добавляют 100—150 г соуса. Пассеруют муку с жиром и без жира. Просеянную муку насыпают на сковороду или противень с толстым дном слоем не более 3 см и, помешивая деревянной лопаткой с длинной ручкой (весел</w:t>
      </w:r>
      <w:r w:rsidRPr="000021CA">
        <w:rPr>
          <w:rFonts w:ascii="Times New Roman" w:hAnsi="Times New Roman" w:cs="Times New Roman"/>
          <w:color w:val="000000"/>
          <w:sz w:val="28"/>
          <w:szCs w:val="28"/>
        </w:rPr>
        <w:t>кой), нагревают на плите до тех пор, пока мука не приобретет кремовый</w:t>
      </w:r>
      <w:r w:rsidRPr="000021CA">
        <w:rPr>
          <w:rFonts w:ascii="Times New Roman" w:hAnsi="Times New Roman" w:cs="Times New Roman"/>
          <w:sz w:val="28"/>
          <w:szCs w:val="28"/>
        </w:rPr>
        <w:t xml:space="preserve"> </w:t>
      </w:r>
      <w:r w:rsidRPr="000021CA">
        <w:rPr>
          <w:rFonts w:ascii="Times New Roman" w:hAnsi="Times New Roman" w:cs="Times New Roman"/>
          <w:color w:val="000000"/>
          <w:sz w:val="28"/>
          <w:szCs w:val="28"/>
        </w:rPr>
        <w:t>оттенок и аромат каленого ореха.</w:t>
      </w:r>
    </w:p>
    <w:p w14:paraId="30FCE55A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021CA">
        <w:rPr>
          <w:rFonts w:ascii="Times New Roman" w:hAnsi="Times New Roman" w:cs="Times New Roman"/>
          <w:color w:val="000000"/>
          <w:sz w:val="28"/>
          <w:szCs w:val="28"/>
        </w:rPr>
        <w:t>Пассерованная</w:t>
      </w:r>
      <w:proofErr w:type="spellEnd"/>
      <w:r w:rsidRPr="000021CA">
        <w:rPr>
          <w:rFonts w:ascii="Times New Roman" w:hAnsi="Times New Roman" w:cs="Times New Roman"/>
          <w:color w:val="000000"/>
          <w:sz w:val="28"/>
          <w:szCs w:val="28"/>
        </w:rPr>
        <w:t xml:space="preserve"> мука должна быть рассыпчатой, без комков и привкуса сырой</w:t>
      </w:r>
    </w:p>
    <w:p w14:paraId="70F783DC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CA">
        <w:rPr>
          <w:rFonts w:ascii="Times New Roman" w:hAnsi="Times New Roman" w:cs="Times New Roman"/>
          <w:color w:val="000000"/>
          <w:sz w:val="28"/>
          <w:szCs w:val="28"/>
        </w:rPr>
        <w:t>муки. Муку можно пассеровать также в жарочном шкафу при температуре 110—120°С, перемешивая и разминая веселкой комки через каждые 2 — 3 мин.</w:t>
      </w:r>
    </w:p>
    <w:p w14:paraId="628A8AC7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021CA">
        <w:rPr>
          <w:rFonts w:ascii="Times New Roman" w:hAnsi="Times New Roman" w:cs="Times New Roman"/>
          <w:color w:val="000000"/>
          <w:sz w:val="28"/>
          <w:szCs w:val="28"/>
        </w:rPr>
        <w:t>Пассерованную</w:t>
      </w:r>
      <w:proofErr w:type="spellEnd"/>
      <w:r w:rsidRPr="000021CA">
        <w:rPr>
          <w:rFonts w:ascii="Times New Roman" w:hAnsi="Times New Roman" w:cs="Times New Roman"/>
          <w:color w:val="000000"/>
          <w:sz w:val="28"/>
          <w:szCs w:val="28"/>
        </w:rPr>
        <w:t xml:space="preserve"> муку просеивают через сито с ячейками диаметром 1 - 2 мм.</w:t>
      </w:r>
    </w:p>
    <w:p w14:paraId="77FAD7DF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CA">
        <w:rPr>
          <w:rFonts w:ascii="Times New Roman" w:hAnsi="Times New Roman" w:cs="Times New Roman"/>
          <w:color w:val="000000"/>
          <w:sz w:val="28"/>
          <w:szCs w:val="28"/>
        </w:rPr>
        <w:t>При пассеровании муки с жиром в сотейнике или кастрюле с толстым дном</w:t>
      </w:r>
    </w:p>
    <w:p w14:paraId="6D386F35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CA">
        <w:rPr>
          <w:rFonts w:ascii="Times New Roman" w:hAnsi="Times New Roman" w:cs="Times New Roman"/>
          <w:color w:val="000000"/>
          <w:sz w:val="28"/>
          <w:szCs w:val="28"/>
        </w:rPr>
        <w:t>растапливают масло или маргарин и нагревают до полного испарения влаги.</w:t>
      </w:r>
    </w:p>
    <w:p w14:paraId="290F455B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CA">
        <w:rPr>
          <w:rFonts w:ascii="Times New Roman" w:hAnsi="Times New Roman" w:cs="Times New Roman"/>
          <w:color w:val="000000"/>
          <w:sz w:val="28"/>
          <w:szCs w:val="28"/>
        </w:rPr>
        <w:t>Затем добавляют просеянную муку и, непрерывно помешивая веселкой,</w:t>
      </w:r>
    </w:p>
    <w:p w14:paraId="49E48CB3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CA">
        <w:rPr>
          <w:rFonts w:ascii="Times New Roman" w:hAnsi="Times New Roman" w:cs="Times New Roman"/>
          <w:color w:val="000000"/>
          <w:sz w:val="28"/>
          <w:szCs w:val="28"/>
        </w:rPr>
        <w:t>продолжают нагревание до тех пор, пока не исчезнут пузырьки, т. е. до</w:t>
      </w:r>
    </w:p>
    <w:p w14:paraId="5FF6844B" w14:textId="77777777" w:rsidR="000021CA" w:rsidRPr="000021CA" w:rsidRDefault="000021CA" w:rsidP="000021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CA">
        <w:rPr>
          <w:rFonts w:ascii="Times New Roman" w:hAnsi="Times New Roman" w:cs="Times New Roman"/>
          <w:color w:val="000000"/>
          <w:sz w:val="28"/>
          <w:szCs w:val="28"/>
        </w:rPr>
        <w:t xml:space="preserve">полного удаления влаги из муки. При этом пассеровка не должна темнеть. На 1 кг муки берут 1 кг жира. </w:t>
      </w:r>
      <w:proofErr w:type="spellStart"/>
      <w:r w:rsidRPr="000021CA">
        <w:rPr>
          <w:rFonts w:ascii="Times New Roman" w:hAnsi="Times New Roman" w:cs="Times New Roman"/>
          <w:color w:val="000000"/>
          <w:sz w:val="28"/>
          <w:szCs w:val="28"/>
        </w:rPr>
        <w:t>Пассерованная</w:t>
      </w:r>
      <w:proofErr w:type="spellEnd"/>
      <w:r w:rsidRPr="000021CA">
        <w:rPr>
          <w:rFonts w:ascii="Times New Roman" w:hAnsi="Times New Roman" w:cs="Times New Roman"/>
          <w:color w:val="000000"/>
          <w:sz w:val="28"/>
          <w:szCs w:val="28"/>
        </w:rPr>
        <w:t xml:space="preserve"> мука должна быть без комков, слегка желтоватого цвета и без привкуса сырой муки.</w:t>
      </w:r>
    </w:p>
    <w:p w14:paraId="0F3E2636" w14:textId="77777777" w:rsidR="000021CA" w:rsidRPr="000021CA" w:rsidRDefault="000021CA" w:rsidP="000021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71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Приготовление соуса.</w:t>
      </w:r>
      <w:r w:rsidRPr="000021CA">
        <w:rPr>
          <w:rFonts w:ascii="Times New Roman" w:hAnsi="Times New Roman" w:cs="Times New Roman"/>
          <w:color w:val="000000"/>
          <w:sz w:val="28"/>
          <w:szCs w:val="28"/>
        </w:rPr>
        <w:t xml:space="preserve"> Мучную пассеровку охлаждают до 60 — 70 "С, разводят горячим бульоном или водой и, непрерывно размешивая, варят при слабом кипении до консистенции густой сметаны. Перед окончанием варки соус заправляют солью. Готовый соус процеживают.</w:t>
      </w:r>
    </w:p>
    <w:p w14:paraId="5E4CADD9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C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Фарш из свежей капусты, </w:t>
      </w:r>
      <w:r w:rsidRPr="000021CA">
        <w:rPr>
          <w:rFonts w:ascii="Times New Roman" w:hAnsi="Times New Roman" w:cs="Times New Roman"/>
          <w:color w:val="000000"/>
          <w:sz w:val="28"/>
          <w:szCs w:val="28"/>
        </w:rPr>
        <w:t>г: капуста свежая — 1 200, яйца — 100,</w:t>
      </w:r>
    </w:p>
    <w:p w14:paraId="3EB63B91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CA">
        <w:rPr>
          <w:rFonts w:ascii="Times New Roman" w:hAnsi="Times New Roman" w:cs="Times New Roman"/>
          <w:color w:val="000000"/>
          <w:sz w:val="28"/>
          <w:szCs w:val="28"/>
        </w:rPr>
        <w:t>маргарин столовый — 70, перец — 0,2, зелень петрушки — 10, соль — 20. Выход - 1 000.</w:t>
      </w:r>
    </w:p>
    <w:p w14:paraId="70180C6E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CA">
        <w:rPr>
          <w:rFonts w:ascii="Times New Roman" w:hAnsi="Times New Roman" w:cs="Times New Roman"/>
          <w:color w:val="000000"/>
          <w:sz w:val="28"/>
          <w:szCs w:val="28"/>
        </w:rPr>
        <w:t>Свежую капусту, очищенную от загрязненных листьев, шинкуют на машине</w:t>
      </w:r>
    </w:p>
    <w:p w14:paraId="65A1C13C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CA">
        <w:rPr>
          <w:rFonts w:ascii="Times New Roman" w:hAnsi="Times New Roman" w:cs="Times New Roman"/>
          <w:color w:val="000000"/>
          <w:sz w:val="28"/>
          <w:szCs w:val="28"/>
        </w:rPr>
        <w:t>или вручную и тушат на противнях с растопленным маргарином при</w:t>
      </w:r>
    </w:p>
    <w:p w14:paraId="097EFC95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CA">
        <w:rPr>
          <w:rFonts w:ascii="Times New Roman" w:hAnsi="Times New Roman" w:cs="Times New Roman"/>
          <w:color w:val="000000"/>
          <w:sz w:val="28"/>
          <w:szCs w:val="28"/>
        </w:rPr>
        <w:t>температуре 180 — 200 °С. Укладывают капусту слоем 3 — 4 см, периодически помешивая, не допуская изменения цвета и полного размягчения. При более низкой температуре при-пускания капуста приобретает бурый цвет, при более высокой — будет пригорать.</w:t>
      </w:r>
    </w:p>
    <w:p w14:paraId="67AC952D" w14:textId="77777777" w:rsidR="000021CA" w:rsidRPr="000021CA" w:rsidRDefault="000021CA" w:rsidP="000021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1C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После охлаждения капусту солят и перемешивают с мелкорублеными крутыми яйцами, перцем и зеленью петрушки. Солить сырую, а также неохлажденную капусту нельзя, так как при этом из нее выделяется влага, что снизит качество фарша. Вкус капусты будет более нежным, если при </w:t>
      </w:r>
      <w:proofErr w:type="spellStart"/>
      <w:r w:rsidRPr="000021CA">
        <w:rPr>
          <w:rFonts w:ascii="Times New Roman" w:hAnsi="Times New Roman" w:cs="Times New Roman"/>
          <w:color w:val="000000"/>
          <w:sz w:val="28"/>
          <w:szCs w:val="28"/>
        </w:rPr>
        <w:t>припускании</w:t>
      </w:r>
      <w:proofErr w:type="spellEnd"/>
      <w:r w:rsidRPr="000021CA">
        <w:rPr>
          <w:rFonts w:ascii="Times New Roman" w:hAnsi="Times New Roman" w:cs="Times New Roman"/>
          <w:color w:val="000000"/>
          <w:sz w:val="28"/>
          <w:szCs w:val="28"/>
        </w:rPr>
        <w:t xml:space="preserve"> добавить молоко (9% массы капусты). Молодую свежую капусту перед измельчением бланшируют в течение 3 — 5 мин для удаления горечи.</w:t>
      </w:r>
    </w:p>
    <w:p w14:paraId="62E3D043" w14:textId="77777777" w:rsidR="000021CA" w:rsidRPr="000021CA" w:rsidRDefault="000021CA" w:rsidP="000021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Фарш из зеленого лука с яйцом, </w:t>
      </w:r>
      <w:r w:rsidRPr="000021CA">
        <w:rPr>
          <w:rFonts w:ascii="Times New Roman" w:hAnsi="Times New Roman" w:cs="Times New Roman"/>
          <w:color w:val="000000"/>
          <w:sz w:val="28"/>
          <w:szCs w:val="28"/>
        </w:rPr>
        <w:t>г: лук зеленый — 885, маргарин — 50, яйца — 80, соль — 12, зелень петрушки — 15. Выход — 1000.</w:t>
      </w:r>
      <w:r w:rsidRPr="000021CA">
        <w:rPr>
          <w:rFonts w:ascii="Times New Roman" w:hAnsi="Times New Roman" w:cs="Times New Roman"/>
          <w:sz w:val="28"/>
          <w:szCs w:val="28"/>
        </w:rPr>
        <w:t>Мелко нашинкованный зеленый лук соединяют с рублеными крутыми</w:t>
      </w:r>
      <w:r w:rsidRPr="00002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1CA">
        <w:rPr>
          <w:rFonts w:ascii="Times New Roman" w:hAnsi="Times New Roman" w:cs="Times New Roman"/>
          <w:sz w:val="28"/>
          <w:szCs w:val="28"/>
        </w:rPr>
        <w:t>яйцами, растопленным жиром, солью, мелко нарезанной зеленью и</w:t>
      </w:r>
      <w:r w:rsidRPr="00002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1CA">
        <w:rPr>
          <w:rFonts w:ascii="Times New Roman" w:hAnsi="Times New Roman" w:cs="Times New Roman"/>
          <w:sz w:val="28"/>
          <w:szCs w:val="28"/>
        </w:rPr>
        <w:t>перемешивают. Одно яйцо можно добавить в фарш сырым во взбитом</w:t>
      </w:r>
      <w:r w:rsidRPr="00002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1CA">
        <w:rPr>
          <w:rFonts w:ascii="Times New Roman" w:hAnsi="Times New Roman" w:cs="Times New Roman"/>
          <w:sz w:val="28"/>
          <w:szCs w:val="28"/>
        </w:rPr>
        <w:t>состоянии для связи фарша.</w:t>
      </w:r>
    </w:p>
    <w:p w14:paraId="58B99047" w14:textId="0983A4F8" w:rsidR="000021CA" w:rsidRDefault="000021CA" w:rsidP="000021CA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noProof/>
        </w:rPr>
        <w:drawing>
          <wp:inline distT="0" distB="0" distL="0" distR="0" wp14:anchorId="5FC2E5D5" wp14:editId="3671C72E">
            <wp:extent cx="3295650" cy="2186801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055" cy="219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0C9E2" w14:textId="5AFC148D" w:rsidR="000021CA" w:rsidRPr="003F7150" w:rsidRDefault="003F7150" w:rsidP="003F715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7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Фарш мясной</w:t>
      </w:r>
    </w:p>
    <w:p w14:paraId="07ADD7FE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фарш мясной с </w:t>
      </w:r>
      <w:r w:rsidRPr="000021CA">
        <w:rPr>
          <w:rFonts w:ascii="Times New Roman" w:hAnsi="Times New Roman" w:cs="Times New Roman"/>
          <w:b/>
          <w:bCs/>
          <w:sz w:val="28"/>
          <w:szCs w:val="28"/>
        </w:rPr>
        <w:t xml:space="preserve">яйцом </w:t>
      </w:r>
      <w:r w:rsidRPr="000021CA">
        <w:rPr>
          <w:rFonts w:ascii="Times New Roman" w:hAnsi="Times New Roman" w:cs="Times New Roman"/>
          <w:sz w:val="28"/>
          <w:szCs w:val="28"/>
        </w:rPr>
        <w:t>(с п о с о б 1</w:t>
      </w:r>
      <w:proofErr w:type="gramStart"/>
      <w:r w:rsidRPr="000021CA">
        <w:rPr>
          <w:rFonts w:ascii="Times New Roman" w:hAnsi="Times New Roman" w:cs="Times New Roman"/>
          <w:sz w:val="28"/>
          <w:szCs w:val="28"/>
        </w:rPr>
        <w:t>) ,</w:t>
      </w:r>
      <w:proofErr w:type="gramEnd"/>
      <w:r w:rsidRPr="000021CA">
        <w:rPr>
          <w:rFonts w:ascii="Times New Roman" w:hAnsi="Times New Roman" w:cs="Times New Roman"/>
          <w:sz w:val="28"/>
          <w:szCs w:val="28"/>
        </w:rPr>
        <w:t xml:space="preserve"> г: говядина — 1477, маргарин — 60,</w:t>
      </w:r>
    </w:p>
    <w:p w14:paraId="3343EC89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 xml:space="preserve">лук репчатый — 100, мука — 10, яйца — 129, перец — 0,5, соль — 10. </w:t>
      </w:r>
      <w:r w:rsidRPr="000021CA">
        <w:rPr>
          <w:rFonts w:ascii="Times New Roman" w:hAnsi="Times New Roman" w:cs="Times New Roman"/>
          <w:b/>
          <w:bCs/>
          <w:sz w:val="28"/>
          <w:szCs w:val="28"/>
        </w:rPr>
        <w:t xml:space="preserve">Выход </w:t>
      </w:r>
      <w:r w:rsidRPr="000021CA">
        <w:rPr>
          <w:rFonts w:ascii="Times New Roman" w:hAnsi="Times New Roman" w:cs="Times New Roman"/>
          <w:sz w:val="28"/>
          <w:szCs w:val="28"/>
        </w:rPr>
        <w:t>— 1000.</w:t>
      </w:r>
    </w:p>
    <w:p w14:paraId="4FD625A0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>Мясо промывают, освобождают от костей и сухожилий, разрезают на куски по 40 — 50 г и обжаривают в жире до образования корочки. Затем его</w:t>
      </w:r>
    </w:p>
    <w:p w14:paraId="656E4D81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 xml:space="preserve">перекладывают в сотейник или котел, заливают бульоном или водой </w:t>
      </w:r>
      <w:proofErr w:type="gramStart"/>
      <w:r w:rsidRPr="000021CA">
        <w:rPr>
          <w:rFonts w:ascii="Times New Roman" w:hAnsi="Times New Roman" w:cs="Times New Roman"/>
          <w:sz w:val="28"/>
          <w:szCs w:val="28"/>
        </w:rPr>
        <w:t>( 1</w:t>
      </w:r>
      <w:proofErr w:type="gramEnd"/>
      <w:r w:rsidRPr="000021CA">
        <w:rPr>
          <w:rFonts w:ascii="Times New Roman" w:hAnsi="Times New Roman" w:cs="Times New Roman"/>
          <w:sz w:val="28"/>
          <w:szCs w:val="28"/>
        </w:rPr>
        <w:t xml:space="preserve"> 5 —</w:t>
      </w:r>
    </w:p>
    <w:p w14:paraId="53A03AA9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 xml:space="preserve">20% массы) и тушат на слабом огне до размягчения. Готовое мясо пропускают через мясорубку вместе с предварительно </w:t>
      </w:r>
      <w:proofErr w:type="spellStart"/>
      <w:r w:rsidRPr="000021CA">
        <w:rPr>
          <w:rFonts w:ascii="Times New Roman" w:hAnsi="Times New Roman" w:cs="Times New Roman"/>
          <w:sz w:val="28"/>
          <w:szCs w:val="28"/>
        </w:rPr>
        <w:t>пассерованным</w:t>
      </w:r>
      <w:proofErr w:type="spellEnd"/>
      <w:r w:rsidRPr="000021CA">
        <w:rPr>
          <w:rFonts w:ascii="Times New Roman" w:hAnsi="Times New Roman" w:cs="Times New Roman"/>
          <w:sz w:val="28"/>
          <w:szCs w:val="28"/>
        </w:rPr>
        <w:t xml:space="preserve"> луком. На бульоне, полученном при тушении мяса, готовят белый соус.</w:t>
      </w:r>
    </w:p>
    <w:p w14:paraId="44F73558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>Охлажденный фарш перемешивают с соусом, молотым перцем, мелко</w:t>
      </w:r>
    </w:p>
    <w:p w14:paraId="5AC6438A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>нарезанной зеленью и солью.</w:t>
      </w:r>
    </w:p>
    <w:p w14:paraId="0319E56B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Фарш мясной с яйцом </w:t>
      </w:r>
      <w:r w:rsidRPr="000021CA">
        <w:rPr>
          <w:rFonts w:ascii="Times New Roman" w:hAnsi="Times New Roman" w:cs="Times New Roman"/>
          <w:sz w:val="28"/>
          <w:szCs w:val="28"/>
        </w:rPr>
        <w:t>(с п о с о б 2). Мясо перед обжариванием измельчают на мясорубке, обжаривают и еще раз пропускают через мясорубку.</w:t>
      </w:r>
    </w:p>
    <w:p w14:paraId="1E84C381" w14:textId="5E11C9AE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>В остальном способ 2 приготовления фарша тот же, что и способ 1.</w:t>
      </w:r>
    </w:p>
    <w:p w14:paraId="664CFE35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Фарш мясной с яйцом </w:t>
      </w:r>
      <w:proofErr w:type="gramStart"/>
      <w:r w:rsidRPr="000021CA">
        <w:rPr>
          <w:rFonts w:ascii="Times New Roman" w:hAnsi="Times New Roman" w:cs="Times New Roman"/>
          <w:sz w:val="28"/>
          <w:szCs w:val="28"/>
        </w:rPr>
        <w:t>( с</w:t>
      </w:r>
      <w:proofErr w:type="gramEnd"/>
      <w:r w:rsidRPr="000021CA">
        <w:rPr>
          <w:rFonts w:ascii="Times New Roman" w:hAnsi="Times New Roman" w:cs="Times New Roman"/>
          <w:sz w:val="28"/>
          <w:szCs w:val="28"/>
        </w:rPr>
        <w:t xml:space="preserve"> п о с о б 3). Мясо кладут в кипящую воду</w:t>
      </w:r>
    </w:p>
    <w:p w14:paraId="32C128FF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lastRenderedPageBreak/>
        <w:t xml:space="preserve">(соотношение мяса и воды </w:t>
      </w:r>
      <w:proofErr w:type="gramStart"/>
      <w:r w:rsidRPr="000021CA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Pr="000021CA">
        <w:rPr>
          <w:rFonts w:ascii="Times New Roman" w:hAnsi="Times New Roman" w:cs="Times New Roman"/>
          <w:sz w:val="28"/>
          <w:szCs w:val="28"/>
        </w:rPr>
        <w:t xml:space="preserve"> 1,5), доводят до кипения, после чего нагрев</w:t>
      </w:r>
    </w:p>
    <w:p w14:paraId="374E8E23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>уменьшают и продолжают варку без кипения при температуре 85 — 90 °С.</w:t>
      </w:r>
    </w:p>
    <w:p w14:paraId="5BAFA3D6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>Готовность мяса определяют путем прокалывания поварской иглой: в готовое мясо игла входит без усилий.</w:t>
      </w:r>
    </w:p>
    <w:p w14:paraId="7C2D41BF" w14:textId="77777777" w:rsidR="000021CA" w:rsidRPr="000021CA" w:rsidRDefault="000021CA" w:rsidP="000021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 xml:space="preserve">Вареное мясо тщательно отделяют от костей и вместе с </w:t>
      </w:r>
      <w:proofErr w:type="spellStart"/>
      <w:r w:rsidRPr="000021CA">
        <w:rPr>
          <w:rFonts w:ascii="Times New Roman" w:hAnsi="Times New Roman" w:cs="Times New Roman"/>
          <w:sz w:val="28"/>
          <w:szCs w:val="28"/>
        </w:rPr>
        <w:t>пассерованным</w:t>
      </w:r>
      <w:proofErr w:type="spellEnd"/>
      <w:r w:rsidRPr="000021CA">
        <w:rPr>
          <w:rFonts w:ascii="Times New Roman" w:hAnsi="Times New Roman" w:cs="Times New Roman"/>
          <w:sz w:val="28"/>
          <w:szCs w:val="28"/>
        </w:rPr>
        <w:t xml:space="preserve"> луком пропускают через мясорубку, после чего добавляют молотый перец, зелень, соус, соль, мелкорубленые сваренные вкрутую яйца и все перемешивают. Фарш мясной можно приготовить с рисом и яйцами, с рисом и зеленым луком.</w:t>
      </w:r>
    </w:p>
    <w:p w14:paraId="6F404A00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Начинка творожная, </w:t>
      </w:r>
      <w:r w:rsidRPr="000021CA">
        <w:rPr>
          <w:rFonts w:ascii="Times New Roman" w:hAnsi="Times New Roman" w:cs="Times New Roman"/>
          <w:sz w:val="28"/>
          <w:szCs w:val="28"/>
        </w:rPr>
        <w:t>г: творог — 833, яйца — 80, мука пшеничная — 40,</w:t>
      </w:r>
    </w:p>
    <w:p w14:paraId="1063C788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 xml:space="preserve">сахар — 80, ванилин — 0,1. </w:t>
      </w:r>
      <w:r w:rsidRPr="000021CA">
        <w:rPr>
          <w:rFonts w:ascii="Times New Roman" w:hAnsi="Times New Roman" w:cs="Times New Roman"/>
          <w:b/>
          <w:bCs/>
          <w:sz w:val="28"/>
          <w:szCs w:val="28"/>
        </w:rPr>
        <w:t xml:space="preserve">Выход </w:t>
      </w:r>
      <w:r w:rsidRPr="000021CA">
        <w:rPr>
          <w:rFonts w:ascii="Times New Roman" w:hAnsi="Times New Roman" w:cs="Times New Roman"/>
          <w:sz w:val="28"/>
          <w:szCs w:val="28"/>
        </w:rPr>
        <w:t>— 1 000.</w:t>
      </w:r>
    </w:p>
    <w:p w14:paraId="5EEA64AD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>Творог протирают на протирочной машине, добавляют яйца, просеянную</w:t>
      </w:r>
    </w:p>
    <w:p w14:paraId="3E03B7FE" w14:textId="53A1A28F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>муку, сахар, ванилин и все хорошо перемешивают.</w:t>
      </w:r>
      <w:r w:rsidR="003F7150">
        <w:rPr>
          <w:rFonts w:ascii="Times New Roman" w:hAnsi="Times New Roman" w:cs="Times New Roman"/>
          <w:sz w:val="28"/>
          <w:szCs w:val="28"/>
        </w:rPr>
        <w:t xml:space="preserve"> </w:t>
      </w:r>
      <w:r w:rsidRPr="000021CA">
        <w:rPr>
          <w:rFonts w:ascii="Times New Roman" w:hAnsi="Times New Roman" w:cs="Times New Roman"/>
          <w:sz w:val="28"/>
          <w:szCs w:val="28"/>
        </w:rPr>
        <w:t>Начинку творожную можно приготовить с добавлением цукатов, изюма,</w:t>
      </w:r>
      <w:r w:rsidR="003F7150">
        <w:rPr>
          <w:rFonts w:ascii="Times New Roman" w:hAnsi="Times New Roman" w:cs="Times New Roman"/>
          <w:sz w:val="28"/>
          <w:szCs w:val="28"/>
        </w:rPr>
        <w:t xml:space="preserve"> </w:t>
      </w:r>
      <w:r w:rsidRPr="000021CA">
        <w:rPr>
          <w:rFonts w:ascii="Times New Roman" w:hAnsi="Times New Roman" w:cs="Times New Roman"/>
          <w:sz w:val="28"/>
          <w:szCs w:val="28"/>
        </w:rPr>
        <w:t>жареных орехов, лимонной или апельсиновой цедры, сметаны.</w:t>
      </w:r>
    </w:p>
    <w:p w14:paraId="2FB65BD3" w14:textId="77777777" w:rsidR="000021CA" w:rsidRPr="000021CA" w:rsidRDefault="000021CA" w:rsidP="000021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D6B3F" w14:textId="77777777" w:rsidR="000021CA" w:rsidRPr="000021CA" w:rsidRDefault="000021CA" w:rsidP="000021CA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noProof/>
        </w:rPr>
        <w:drawing>
          <wp:inline distT="0" distB="0" distL="0" distR="0" wp14:anchorId="11D8040A" wp14:editId="0B9402E5">
            <wp:extent cx="3244850" cy="2756686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52" cy="276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80F34" w14:textId="17A3E831" w:rsidR="000021CA" w:rsidRPr="003F7150" w:rsidRDefault="003F7150" w:rsidP="003F715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7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Фарш мясной</w:t>
      </w:r>
    </w:p>
    <w:p w14:paraId="5DAC0406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Начинка из мака, </w:t>
      </w:r>
      <w:r w:rsidRPr="000021CA">
        <w:rPr>
          <w:rFonts w:ascii="Times New Roman" w:hAnsi="Times New Roman" w:cs="Times New Roman"/>
          <w:sz w:val="28"/>
          <w:szCs w:val="28"/>
        </w:rPr>
        <w:t xml:space="preserve">г: мак — 700, сахар-песок — 300, яйца — 40. </w:t>
      </w:r>
      <w:r w:rsidRPr="000021CA">
        <w:rPr>
          <w:rFonts w:ascii="Times New Roman" w:hAnsi="Times New Roman" w:cs="Times New Roman"/>
          <w:b/>
          <w:bCs/>
          <w:sz w:val="28"/>
          <w:szCs w:val="28"/>
        </w:rPr>
        <w:t xml:space="preserve">Выход </w:t>
      </w:r>
      <w:r w:rsidRPr="000021CA">
        <w:rPr>
          <w:rFonts w:ascii="Times New Roman" w:hAnsi="Times New Roman" w:cs="Times New Roman"/>
          <w:sz w:val="28"/>
          <w:szCs w:val="28"/>
        </w:rPr>
        <w:t>— 1000.</w:t>
      </w:r>
    </w:p>
    <w:p w14:paraId="2B234B9D" w14:textId="77777777" w:rsidR="000021CA" w:rsidRPr="000021CA" w:rsidRDefault="000021CA" w:rsidP="003F7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1CA">
        <w:rPr>
          <w:rFonts w:ascii="Times New Roman" w:hAnsi="Times New Roman" w:cs="Times New Roman"/>
          <w:sz w:val="28"/>
          <w:szCs w:val="28"/>
        </w:rPr>
        <w:t>Мак варят до появления ростка, процеживают, подсушивают, добавляют сахар и пропускают через мясорубку или вальцовку2 — 3 раза. Полученную массу перемешивают с сырым яйцом. В начинку из мака можно добавить изюм и измельченные орехи.</w:t>
      </w:r>
    </w:p>
    <w:p w14:paraId="041890BE" w14:textId="77777777" w:rsidR="000021CA" w:rsidRPr="000021CA" w:rsidRDefault="000021CA" w:rsidP="000021C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21C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52105ED" wp14:editId="585CA232">
            <wp:extent cx="4032250" cy="2266331"/>
            <wp:effectExtent l="0" t="0" r="635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173" cy="227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F836E" w14:textId="454BD6FE" w:rsidR="00457560" w:rsidRPr="000021CA" w:rsidRDefault="003F7150" w:rsidP="003F715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Рис. Фарш из мака</w:t>
      </w:r>
    </w:p>
    <w:sectPr w:rsidR="00457560" w:rsidRPr="00002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0D9E7" w14:textId="77777777" w:rsidR="00D95682" w:rsidRDefault="00D95682" w:rsidP="003F7150">
      <w:pPr>
        <w:spacing w:after="0" w:line="240" w:lineRule="auto"/>
      </w:pPr>
      <w:r>
        <w:separator/>
      </w:r>
    </w:p>
  </w:endnote>
  <w:endnote w:type="continuationSeparator" w:id="0">
    <w:p w14:paraId="00BDBE3B" w14:textId="77777777" w:rsidR="00D95682" w:rsidRDefault="00D95682" w:rsidP="003F7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Antiqua,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8AFAD" w14:textId="77777777" w:rsidR="00D95682" w:rsidRDefault="00D95682" w:rsidP="003F7150">
      <w:pPr>
        <w:spacing w:after="0" w:line="240" w:lineRule="auto"/>
      </w:pPr>
      <w:r>
        <w:separator/>
      </w:r>
    </w:p>
  </w:footnote>
  <w:footnote w:type="continuationSeparator" w:id="0">
    <w:p w14:paraId="13764535" w14:textId="77777777" w:rsidR="00D95682" w:rsidRDefault="00D95682" w:rsidP="003F7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A3734"/>
    <w:multiLevelType w:val="hybridMultilevel"/>
    <w:tmpl w:val="47889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70"/>
    <w:rsid w:val="000021CA"/>
    <w:rsid w:val="00006B2C"/>
    <w:rsid w:val="00257EEC"/>
    <w:rsid w:val="003F7150"/>
    <w:rsid w:val="00457560"/>
    <w:rsid w:val="006939C6"/>
    <w:rsid w:val="00A32870"/>
    <w:rsid w:val="00D9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C71DC"/>
  <w15:chartTrackingRefBased/>
  <w15:docId w15:val="{9A802E94-1168-4BF1-9315-EA0AB15E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B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7150"/>
  </w:style>
  <w:style w:type="paragraph" w:styleId="a6">
    <w:name w:val="footer"/>
    <w:basedOn w:val="a"/>
    <w:link w:val="a7"/>
    <w:uiPriority w:val="99"/>
    <w:unhideWhenUsed/>
    <w:rsid w:val="003F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7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u.wikipedia.org/wiki/%D0%A4%D1%80%D0%B0%D0%BD%D1%86%D0%B8%D1%8F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ru.wikipedia.org/wiki/%D0%92%D0%B0%D0%BD%D0%B4%D0%B5%D1%8F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XVII_%D0%B2%D0%B5%D0%BA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10" Type="http://schemas.openxmlformats.org/officeDocument/2006/relationships/hyperlink" Target="https://ru.wikipedia.org/wiki/%D0%9D%D0%BE%D1%80%D0%BC%D0%B0%D0%BD%D0%B4%D0%B8%D1%8F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XVI_%D0%B2%D0%B5%D0%BA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2970</Words>
  <Characters>16932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2</cp:revision>
  <dcterms:created xsi:type="dcterms:W3CDTF">2022-02-03T15:31:00Z</dcterms:created>
  <dcterms:modified xsi:type="dcterms:W3CDTF">2022-02-03T15:58:00Z</dcterms:modified>
</cp:coreProperties>
</file>