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92" w:rsidRDefault="00691492" w:rsidP="00C36F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дисциплина: Документационное обеспечение управления </w:t>
      </w:r>
    </w:p>
    <w:p w:rsidR="00691492" w:rsidRDefault="00691492" w:rsidP="00691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24.01.2023</w:t>
      </w:r>
    </w:p>
    <w:p w:rsidR="00691492" w:rsidRDefault="00691492" w:rsidP="00691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691492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1. Ребята, добрый день, письменно конспект, повтор материала.</w:t>
      </w:r>
    </w:p>
    <w:p w:rsidR="00691492" w:rsidRPr="00691492" w:rsidRDefault="00691492" w:rsidP="00691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2. Ответить письменно на вопросы.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Pr="00C36FE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Формуляр-образец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реквизитов для конкретного документа с определением их взаимного расположения составляет его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формуляр.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создании унифицированной системы документации или группы документов разрабатывается, как правило,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формуляр-образец.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Формуляр-образец представляет собой графическую модель построения множества документов. Он устанавливает форматы бумаги, размеры полей, расположение всех частей (постоянных и переменных) реквизитов, характерное именно для этой группы документов, и определяет необходимые для их размещения площади.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Принятая в формуляре-образце последовательность расположения реквизитов должна отражать наиболее часто применяемый вариант при наличии некоторых различий в конкретных документах исходного множества. Это свойство документов позволяет не только успешно совершенствовать процессы документирования в традиционных «ручных» технологиях, но и, определив общие принципы архитектуры управленческих документов, перейти к автоматизированному проектированию необходимых документов в компьютерных (информационных) технологиях.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Формуляр-образец может быть представлен как в виде чертежа, содержащего план размещения реквизитов, так и в виде описания реквизитов с указанием последовательности их оформления и взаимного расположения в границах выделяемых площадей. В практике традиционных технологий больше прижился первый вариант или сочетание обоих, в компьютерных технологиях предпочтителен описательный вариант.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Формуляр, характерный для документов определенного вида (договоры, протоколы, акты), называется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типовым формуляром.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построению формуляра-образца следующие:</w:t>
      </w:r>
    </w:p>
    <w:p w:rsidR="00C36FE3" w:rsidRPr="00C36FE3" w:rsidRDefault="00C36FE3" w:rsidP="00C36FE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форматы бумаги – от А3 до А6 с горизонтальным (альбомным) и вертикальными (книжным) расположением текста;</w:t>
      </w:r>
    </w:p>
    <w:p w:rsidR="00C36FE3" w:rsidRPr="00C36FE3" w:rsidRDefault="00C36FE3" w:rsidP="00C36FE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служебные поля – поле подшивки не менее 20 мм, левое, нижнее и правое поля не менее 10 мм;</w:t>
      </w:r>
    </w:p>
    <w:p w:rsidR="00C36FE3" w:rsidRPr="00C36FE3" w:rsidRDefault="00C36FE3" w:rsidP="00C36FE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и правила оформления реквизитов, придающих документам юридическую силу.</w:t>
      </w:r>
    </w:p>
    <w:p w:rsid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C36FE3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Состав, расположение и характеристика реквизитов документов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документ состоит из отдельных составляющих его информационных элементов, которые называются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реквизитами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(подпись, печать, текст, название документа и т.д.). Реквизиты – это опознавательные элементы документа, определяющие его правоотношения с субъектами и объектами деятельности предприятия.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информации реквизитов может быть заранее внесена в шаблон (бланк) будущих документов, она называется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постоянной частью,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постоянные реквизиты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символы и индексы, наносимые на типовые заготовки документов (бланки и формы) типографическим или другим способом.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Дополняющая, конкретизирующая информация вносится при этом только при оформлении конкретного документа и называется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переменной частью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переменные реквизиты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символы и индексы, вносимые в документ в процессе его подготовки и оформления.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 два варианта расположения реквизитов на бланках —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угловой и продольный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(см. рис.1, рис. 2)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подготовки</w:t>
      </w:r>
      <w:proofErr w:type="gramEnd"/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оформления документов используют следующие реквизиты: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Государственный герб Российской Федерации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(01) помещают на бланках документов в соответствии с Положением о Государственном гербе Российской Федерации.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Герб субъекта Российской Федерации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(02) помещают на бланках документов в соответствии с правовыми актами субъектов Российской Федерации.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Эмблему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(03) не воспроизводят на бланке, если на нем помещен Государственный герб Российской Федерации или герб субъекта Российской Федерации.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Код организации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(04) проставляют по Общероссийскому классификатору предприятий и организаций (ОКПО). Код по ОКПО имеют все зарегистрированные на территории РФ предприятия и организации.</w:t>
      </w:r>
    </w:p>
    <w:tbl>
      <w:tblPr>
        <w:tblW w:w="6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4"/>
        <w:gridCol w:w="777"/>
        <w:gridCol w:w="622"/>
        <w:gridCol w:w="700"/>
        <w:gridCol w:w="2892"/>
      </w:tblGrid>
      <w:tr w:rsidR="00C36FE3" w:rsidRPr="00C36FE3" w:rsidTr="00C36FE3">
        <w:trPr>
          <w:trHeight w:val="360"/>
        </w:trPr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01, 02, 03</w:t>
            </w:r>
          </w:p>
        </w:tc>
        <w:tc>
          <w:tcPr>
            <w:tcW w:w="6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16, 19</w:t>
            </w:r>
          </w:p>
        </w:tc>
      </w:tr>
      <w:tr w:rsidR="00C36FE3" w:rsidRPr="00C36FE3" w:rsidTr="00C36FE3">
        <w:trPr>
          <w:trHeight w:val="1110"/>
        </w:trPr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08. 09, 10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04. 05, 06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6FE3" w:rsidRPr="00C36FE3" w:rsidRDefault="00C36FE3" w:rsidP="00C3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36FE3" w:rsidRPr="00C36FE3" w:rsidTr="00C36FE3">
        <w:trPr>
          <w:trHeight w:val="750"/>
        </w:trPr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11, 12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6FE3" w:rsidRPr="00C36FE3" w:rsidRDefault="00C36FE3" w:rsidP="00C3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FE3" w:rsidRPr="00C36FE3" w:rsidTr="00C36FE3">
        <w:trPr>
          <w:trHeight w:val="375"/>
        </w:trPr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C36FE3" w:rsidRPr="00C36FE3" w:rsidRDefault="00C36FE3" w:rsidP="00C3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FE3" w:rsidRPr="00C36FE3" w:rsidTr="00C36FE3">
        <w:trPr>
          <w:trHeight w:val="240"/>
        </w:trPr>
        <w:tc>
          <w:tcPr>
            <w:tcW w:w="655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36FE3" w:rsidRPr="00C36FE3" w:rsidTr="00C36FE3">
        <w:trPr>
          <w:trHeight w:val="75"/>
        </w:trPr>
        <w:tc>
          <w:tcPr>
            <w:tcW w:w="655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21, 22, 25</w:t>
            </w:r>
          </w:p>
        </w:tc>
      </w:tr>
      <w:tr w:rsidR="00C36FE3" w:rsidRPr="00C36FE3" w:rsidTr="00C36FE3">
        <w:trPr>
          <w:trHeight w:val="375"/>
        </w:trPr>
        <w:tc>
          <w:tcPr>
            <w:tcW w:w="655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23, 24, 26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C36FE3" w:rsidRPr="00C36FE3" w:rsidTr="00C36FE3"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</w:tbl>
    <w:p w:rsidR="00C36FE3" w:rsidRPr="00C36FE3" w:rsidRDefault="00C36FE3" w:rsidP="00C36F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 Схема углового расположения реквизитов</w:t>
      </w:r>
    </w:p>
    <w:tbl>
      <w:tblPr>
        <w:tblW w:w="59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7"/>
        <w:gridCol w:w="766"/>
        <w:gridCol w:w="625"/>
        <w:gridCol w:w="688"/>
        <w:gridCol w:w="2079"/>
      </w:tblGrid>
      <w:tr w:rsidR="00C36FE3" w:rsidRPr="00C36FE3" w:rsidTr="00C36FE3">
        <w:trPr>
          <w:trHeight w:val="315"/>
        </w:trPr>
        <w:tc>
          <w:tcPr>
            <w:tcW w:w="57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01, 02, 03 19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FE3" w:rsidRPr="00C36FE3" w:rsidTr="00C36FE3">
        <w:trPr>
          <w:trHeight w:val="330"/>
        </w:trPr>
        <w:tc>
          <w:tcPr>
            <w:tcW w:w="57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08, 09, 10, 04, 05, 06, 07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FE3" w:rsidRPr="00C36FE3" w:rsidTr="00C36FE3">
        <w:trPr>
          <w:trHeight w:val="330"/>
        </w:trPr>
        <w:tc>
          <w:tcPr>
            <w:tcW w:w="2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11, 12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C36FE3" w:rsidRPr="00C36FE3" w:rsidTr="00C36FE3">
        <w:trPr>
          <w:trHeight w:val="600"/>
        </w:trPr>
        <w:tc>
          <w:tcPr>
            <w:tcW w:w="2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13, 14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36FE3" w:rsidRPr="00C36FE3" w:rsidRDefault="00C36FE3" w:rsidP="00C3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36FE3" w:rsidRPr="00C36FE3" w:rsidRDefault="00C36FE3" w:rsidP="00C3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FE3" w:rsidRPr="00C36FE3" w:rsidTr="00C36FE3">
        <w:trPr>
          <w:trHeight w:val="330"/>
        </w:trPr>
        <w:tc>
          <w:tcPr>
            <w:tcW w:w="24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36FE3" w:rsidRPr="00C36FE3" w:rsidRDefault="00C36FE3" w:rsidP="00C3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36FE3" w:rsidRPr="00C36FE3" w:rsidRDefault="00C36FE3" w:rsidP="00C36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FE3" w:rsidRPr="00C36FE3" w:rsidTr="00C36FE3">
        <w:trPr>
          <w:trHeight w:val="60"/>
        </w:trPr>
        <w:tc>
          <w:tcPr>
            <w:tcW w:w="57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36FE3" w:rsidRPr="00C36FE3" w:rsidTr="00C36FE3">
        <w:trPr>
          <w:trHeight w:val="600"/>
        </w:trPr>
        <w:tc>
          <w:tcPr>
            <w:tcW w:w="57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21, 22, 25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FE3" w:rsidRPr="00C36FE3" w:rsidTr="00C36FE3">
        <w:trPr>
          <w:trHeight w:val="330"/>
        </w:trPr>
        <w:tc>
          <w:tcPr>
            <w:tcW w:w="571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23, 24, 26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C36FE3" w:rsidRPr="00C36FE3" w:rsidTr="00C36FE3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FE3" w:rsidRPr="00C36FE3" w:rsidRDefault="00C36FE3" w:rsidP="00C36F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</w:tbl>
    <w:p w:rsidR="00C36FE3" w:rsidRPr="00C36FE3" w:rsidRDefault="00C36FE3" w:rsidP="00C36FE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Рис. 2 Схема продольного расположения реквизитов</w:t>
      </w:r>
    </w:p>
    <w:p w:rsidR="00C36FE3" w:rsidRPr="00C36FE3" w:rsidRDefault="00C36FE3" w:rsidP="00C36F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Основной регистрационный номер (ОГРН)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юридического лица (05) проставляют в соответствии с документами, выдаваемыми налоговыми органами.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Идентификационный номер налогоплательщика / код причины постановки на учет (ИНН/КПП)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(06) проставляют в соответствии с документами, выдаваемыми налоговыми органами.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Код формы документа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(07) проставляют по Общероссийскому классификатору управленческой документации (ОКУД).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организации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(08), являющейся автором документа, должно соответствовать наименованию, закрепленному в ее учредительных документах.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наименованием организации указывают сокращенное, а при его отсутствии — полное наименование вышестоящей организации.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Справочные данные об организации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(09) включают: почтовый адрес, номера телефонов и другие сведения по усмотрению организации (номера факсов, телексов, счетов в банке, адрес электронной почты и др.).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вида документа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(10) дает общее представление о его назначении, определяет состав реквизитов документа, степень обязательности выполнения, структуру текста.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вида документа (приказ, должностная инструкция, акт, справка и т.п.) проставляется на всех видах документов, кроме писем и факсов.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Датой документа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(11) является дата его подписания или утверждения.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документа оформляется арабскими цифрами в следующей последовательности: день месяца, месяц, год. День месяца и месяц оформляются двумя парами арабских цифр, разделенными точкой, год — четырьмя арабскими цифрами.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Регистрационный номер документа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(12) состоит из его порядкового номера, который можно дополнять по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усмотрению организации индексом дела по номенклатуре дел, информацией о корреспонденте, исполнителях др.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Ссылка на регистрационный номер и дату документа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(13) включает регистрационный номер и дату документа, на который дается ответ.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Место составления или</w:t>
      </w:r>
      <w:r w:rsidRPr="00C3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издания документа</w:t>
      </w:r>
      <w:r w:rsidRPr="00C3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(14) указывают в том случае, если</w:t>
      </w:r>
      <w:r w:rsidRPr="00C3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затруднено его определение по реквизитам «Наименование организации» и «Справочные данные об организации».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качестве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адресата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(15) могут быть организации, их структурные</w:t>
      </w:r>
      <w:r w:rsidRPr="00C3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подразделения, должностные или физические лица.</w:t>
      </w:r>
      <w:r w:rsidRPr="00C3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адресовании</w:t>
      </w:r>
      <w:proofErr w:type="spellEnd"/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должностному или физическому</w:t>
      </w:r>
      <w:r w:rsidRPr="00C3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 инициалы указываются перед фамилией. Наименование организации и ее структурного подразделения</w:t>
      </w:r>
      <w:r w:rsidRPr="00C3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 в именительном падеже.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утверждается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(16) должностным лицом. Гриф утверждения документа должен состоять из слова УТВЕРЖДАЮ (без кавычек), наименования должности лица, утверждающего документ, его подписи, инициалов, фамилии и даты утверждения.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Резолюция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(17) пишется на документе соответствующим должностным лицом и включает фамилии исполнителей, содержание поручения, срок исполнения, подпись и дату.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Заголовок к тексту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(18) включает краткое содержание документа. Заголовок согласуется с наименованием вида документа.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Заголовок может отвечать на вопросы: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(о ком);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чего (кого).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Отметка о контроле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(19) — это отметка о контроле за исполнением документа, которую обозначают буквой «К», словом или штампом «Контроль».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 документа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(20) составляют на русском или национальном языке в соответствии с законодательством Российской Федерации и субъектов Российской Федерации о государственных языках.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Отметку о наличии приложения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(21), названного в тексте, оформляют следующим образом: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документ имеет приложение, не названное в тексте, то указывают его наименование, количество листов и количество экземпляров;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наличии нескольких приложений их нумеруют.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реквизита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«Подпись»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(22) входят: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должности лица, подписавшего документ (полное, если документ оформлен не на бланке документа, и сокращенное - на документе, оформленном на бланке);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личная подпись;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расшифровка подписи (инициалы, фамилия).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подписании документа несколькими должностными лицами их подписи располагают одну под другой в последовательности, соответствующей занимаемой должности.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подписании документа несколькими лицами равных должностей их подписи располагают на одном уровне.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Гриф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согласования документа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(23) состоит из слова СОГЛАСОВАНО, должности лица, с которым согласовывается документ (включая наименование организации), личной подписи, расшифровки подписи (инициалов, фамилии) и даты согласования.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Согласование документа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оформляется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визой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(24), включающей подпись и должность визирующего документ, расшифровку подписи (инициалы, фамилию) и дату подписания.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Печать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(25) заверяет подлинность подписи должностного лица на документах, предусмотренных специальными нормативными актами, удостоверяющих права лиц, фиксирующих факты, связанные с финансовыми средствами.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заверении соответствия копии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(26) документа подлиннику ниже реквизита «Подпись» проставляют: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заверительную</w:t>
      </w:r>
      <w:proofErr w:type="spellEnd"/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надпись «Верно»;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-должность лица, заверившего копию;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личную подпись;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-расшифровку подписи (инициалы, фамилию);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дату заверения.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Отметка об исполнителе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(27) включает фамилию (или фамилию, имя, отчество) исполнителя документа и номер его телефона. Отметку об исполнителе располагают на лицевой или оборотной стороне последнего листа документа в левом нижнем углу.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Отметка об исполнении документа и направлении его в дело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(28) включает следующие данные: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ссылку на дату и номер документа, свидетельствующего о его исполнении, или при отсутствии такого документа краткие сведения об исполнении;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слова «В дело»;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 дела, в котором будет храниться документ.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Отметка о поступлении документа в организацию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(29) содержит порядковый номер и дату поступления документа (при необходимости — часы и минуты). Допускается отметку о поступлении документа в организацию проставлять в виде штампа.</w:t>
      </w:r>
    </w:p>
    <w:p w:rsid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Идентификатором электронной копии документа </w:t>
      </w: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(30) является отметка (колонтитул), проставляемая в левом нижнем углу каждой страницы документа и содержащая наименование файла на машинном носителе, дату и другие поисковые данные.</w:t>
      </w:r>
    </w:p>
    <w:p w:rsidR="00691492" w:rsidRDefault="00691492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492" w:rsidRPr="00691492" w:rsidRDefault="00691492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u w:val="single"/>
          <w:lang w:eastAsia="ru-RU"/>
        </w:rPr>
      </w:pPr>
      <w:r w:rsidRPr="00691492">
        <w:rPr>
          <w:rFonts w:ascii="Times New Roman" w:eastAsia="Times New Roman" w:hAnsi="Times New Roman" w:cs="Times New Roman"/>
          <w:color w:val="00B0F0"/>
          <w:sz w:val="28"/>
          <w:szCs w:val="28"/>
          <w:u w:val="single"/>
          <w:lang w:eastAsia="ru-RU"/>
        </w:rPr>
        <w:t>2. Ответить письменно на вопросы</w:t>
      </w:r>
    </w:p>
    <w:p w:rsidR="00C36FE3" w:rsidRPr="00C36FE3" w:rsidRDefault="00691492" w:rsidP="006914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работа:</w:t>
      </w:r>
      <w:bookmarkStart w:id="0" w:name="_GoBack"/>
      <w:bookmarkEnd w:id="0"/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Классификация управленческой документации.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требования, предъявляемые к оформлению документации.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Бланки документов и их виды.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Требования, предъявляемые к гербовым бланкам.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Понятие и значение формуляра-образца.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Реквизиты и их виды.</w:t>
      </w:r>
    </w:p>
    <w:p w:rsidR="00C36FE3" w:rsidRPr="00C36FE3" w:rsidRDefault="00C36FE3" w:rsidP="00C36F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Расположение реквизитов и их значение.</w:t>
      </w:r>
    </w:p>
    <w:p w:rsidR="00C36FE3" w:rsidRDefault="00C36FE3"/>
    <w:sectPr w:rsidR="00C3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6E64"/>
    <w:multiLevelType w:val="multilevel"/>
    <w:tmpl w:val="80F8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E3"/>
    <w:rsid w:val="00691492"/>
    <w:rsid w:val="00C3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A89F"/>
  <w15:chartTrackingRefBased/>
  <w15:docId w15:val="{91CAC5E2-82D3-4267-961E-5D084374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2023-01-24T03:14:00Z</dcterms:created>
  <dcterms:modified xsi:type="dcterms:W3CDTF">2023-01-24T03:14:00Z</dcterms:modified>
</cp:coreProperties>
</file>